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5A" w:rsidRPr="00225BED" w:rsidRDefault="001D6A5A" w:rsidP="001D6A5A">
      <w:pPr>
        <w:keepNext/>
        <w:spacing w:after="0"/>
        <w:ind w:right="43" w:firstLine="851"/>
        <w:outlineLvl w:val="0"/>
        <w:rPr>
          <w:rFonts w:eastAsia="Times New Roman" w:cs="Times New Roman"/>
          <w:szCs w:val="24"/>
          <w:lang w:eastAsia="x-none"/>
        </w:rPr>
      </w:pPr>
      <w:r w:rsidRPr="001D6A5A">
        <w:rPr>
          <w:rFonts w:eastAsia="Times New Roman" w:cs="Times New Roman"/>
          <w:szCs w:val="24"/>
          <w:lang w:eastAsia="x-none"/>
        </w:rPr>
        <w:t xml:space="preserve">                                                          </w:t>
      </w:r>
      <w:bookmarkStart w:id="0" w:name="_GoBack"/>
      <w:bookmarkEnd w:id="0"/>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 xml:space="preserve">КАЛУЖСКАЯ ОБЛАСТЬ </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ДЗЕРЖИНСКИЙ РАЙОН</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АДМИНИСТРАЦИЯ</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(исполнительно-распорядительный орган)</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 xml:space="preserve"> СЕЛЬСКОГО  ПОСЕЛЕНИЯ «ДЕРЕВНЯ </w:t>
      </w:r>
      <w:r w:rsidR="00225BED">
        <w:rPr>
          <w:rFonts w:eastAsia="Times New Roman" w:cs="Times New Roman"/>
          <w:b/>
          <w:szCs w:val="24"/>
          <w:lang w:eastAsia="ru-RU"/>
        </w:rPr>
        <w:t>СЕНИ</w:t>
      </w:r>
      <w:r w:rsidRPr="001D6A5A">
        <w:rPr>
          <w:rFonts w:eastAsia="Times New Roman" w:cs="Times New Roman"/>
          <w:b/>
          <w:szCs w:val="24"/>
          <w:lang w:eastAsia="ru-RU"/>
        </w:rPr>
        <w:t>»</w:t>
      </w:r>
    </w:p>
    <w:p w:rsidR="001D6A5A" w:rsidRPr="001D6A5A" w:rsidRDefault="001D6A5A" w:rsidP="001D6A5A">
      <w:pPr>
        <w:spacing w:after="0"/>
        <w:jc w:val="center"/>
        <w:rPr>
          <w:rFonts w:eastAsia="Times New Roman" w:cs="Times New Roman"/>
          <w:b/>
          <w:szCs w:val="24"/>
          <w:lang w:eastAsia="ru-RU"/>
        </w:rPr>
      </w:pP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ПОСТАНОВЛЕНИЕ</w:t>
      </w:r>
    </w:p>
    <w:p w:rsidR="001D6A5A" w:rsidRPr="001D6A5A" w:rsidRDefault="001D6A5A" w:rsidP="001D6A5A">
      <w:pPr>
        <w:spacing w:after="0"/>
        <w:rPr>
          <w:rFonts w:eastAsia="Times New Roman" w:cs="Times New Roman"/>
          <w:b/>
          <w:szCs w:val="24"/>
          <w:lang w:eastAsia="ru-RU"/>
        </w:rPr>
      </w:pPr>
    </w:p>
    <w:p w:rsidR="001D6A5A" w:rsidRPr="001D6A5A" w:rsidRDefault="001D6A5A" w:rsidP="001D6A5A">
      <w:pPr>
        <w:spacing w:after="0"/>
        <w:rPr>
          <w:rFonts w:eastAsia="Times New Roman" w:cs="Times New Roman"/>
          <w:szCs w:val="24"/>
          <w:lang w:eastAsia="ru-RU"/>
        </w:rPr>
      </w:pPr>
      <w:r w:rsidRPr="001D6A5A">
        <w:rPr>
          <w:rFonts w:eastAsia="Times New Roman" w:cs="Times New Roman"/>
          <w:szCs w:val="24"/>
          <w:lang w:eastAsia="ru-RU"/>
        </w:rPr>
        <w:t xml:space="preserve">От </w:t>
      </w:r>
      <w:r w:rsidR="00225BED">
        <w:rPr>
          <w:rFonts w:eastAsia="Times New Roman" w:cs="Times New Roman"/>
          <w:szCs w:val="24"/>
          <w:lang w:eastAsia="ru-RU"/>
        </w:rPr>
        <w:t xml:space="preserve">  </w:t>
      </w:r>
      <w:r w:rsidR="00ED4208">
        <w:rPr>
          <w:rFonts w:eastAsia="Times New Roman" w:cs="Times New Roman"/>
          <w:szCs w:val="24"/>
          <w:lang w:eastAsia="ru-RU"/>
        </w:rPr>
        <w:t>29</w:t>
      </w:r>
      <w:r w:rsidRPr="001D6A5A">
        <w:rPr>
          <w:rFonts w:eastAsia="Times New Roman" w:cs="Times New Roman"/>
          <w:szCs w:val="24"/>
          <w:lang w:eastAsia="ru-RU"/>
        </w:rPr>
        <w:t>.</w:t>
      </w:r>
      <w:r w:rsidR="00ED4208">
        <w:rPr>
          <w:rFonts w:eastAsia="Times New Roman" w:cs="Times New Roman"/>
          <w:szCs w:val="24"/>
          <w:lang w:eastAsia="ru-RU"/>
        </w:rPr>
        <w:t>03</w:t>
      </w:r>
      <w:r w:rsidR="00225BED">
        <w:rPr>
          <w:rFonts w:eastAsia="Times New Roman" w:cs="Times New Roman"/>
          <w:szCs w:val="24"/>
          <w:lang w:eastAsia="ru-RU"/>
        </w:rPr>
        <w:t xml:space="preserve"> </w:t>
      </w:r>
      <w:r w:rsidRPr="001D6A5A">
        <w:rPr>
          <w:rFonts w:eastAsia="Times New Roman" w:cs="Times New Roman"/>
          <w:szCs w:val="24"/>
          <w:lang w:eastAsia="ru-RU"/>
        </w:rPr>
        <w:t xml:space="preserve">.2017 г                                                                                               № </w:t>
      </w:r>
      <w:r w:rsidR="00225BED">
        <w:rPr>
          <w:rFonts w:eastAsia="Times New Roman" w:cs="Times New Roman"/>
          <w:szCs w:val="24"/>
          <w:lang w:eastAsia="ru-RU"/>
        </w:rPr>
        <w:t xml:space="preserve">  </w:t>
      </w:r>
      <w:r w:rsidR="00ED4208">
        <w:rPr>
          <w:rFonts w:eastAsia="Times New Roman" w:cs="Times New Roman"/>
          <w:szCs w:val="24"/>
          <w:lang w:eastAsia="ru-RU"/>
        </w:rPr>
        <w:t>26</w:t>
      </w:r>
    </w:p>
    <w:p w:rsidR="001D6A5A" w:rsidRPr="001D6A5A" w:rsidRDefault="001D6A5A" w:rsidP="001D6A5A">
      <w:pPr>
        <w:spacing w:after="0"/>
        <w:ind w:right="43" w:firstLine="709"/>
        <w:rPr>
          <w:rFonts w:eastAsia="Times New Roman" w:cs="Times New Roman"/>
          <w:b/>
          <w:color w:val="008000"/>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Об утверждении административного регламента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предоставления муниципальной услуги «Оформление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договоров социального найма жилых помещений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муниципального жилищного фонда» на территории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сельского поселения «Деревня </w:t>
      </w:r>
      <w:r w:rsidR="00225BED">
        <w:rPr>
          <w:rFonts w:eastAsia="Times New Roman" w:cs="Times New Roman"/>
          <w:b/>
          <w:bCs/>
          <w:szCs w:val="24"/>
          <w:lang w:eastAsia="ru-RU"/>
        </w:rPr>
        <w:t>Сени</w:t>
      </w:r>
      <w:r w:rsidRPr="001D6A5A">
        <w:rPr>
          <w:rFonts w:eastAsia="Times New Roman" w:cs="Times New Roman"/>
          <w:b/>
          <w:bCs/>
          <w:szCs w:val="24"/>
          <w:lang w:eastAsia="ru-RU"/>
        </w:rPr>
        <w:t>»</w:t>
      </w: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Cs/>
          <w:szCs w:val="24"/>
          <w:lang w:eastAsia="ru-RU"/>
        </w:rPr>
      </w:pPr>
      <w:proofErr w:type="gramStart"/>
      <w:r w:rsidRPr="001D6A5A">
        <w:rPr>
          <w:rFonts w:eastAsia="Times New Roman" w:cs="Times New Roman"/>
          <w:bCs/>
          <w:szCs w:val="24"/>
          <w:lang w:eastAsia="ru-RU"/>
        </w:rPr>
        <w:t xml:space="preserve">В соответствии с Федеральным </w:t>
      </w:r>
      <w:hyperlink r:id="rId7"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27.07.2010 года № 210-ФЗ «Об организации предоставления государственных и муниципальных услуг», Федеральным </w:t>
      </w:r>
      <w:hyperlink r:id="rId8"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06.10.2003 года № 131-ФЗ «Об общих принципах организации местного самоуправления в Российской Федерации», Жилищным </w:t>
      </w:r>
      <w:hyperlink r:id="rId9" w:history="1">
        <w:r w:rsidRPr="001D6A5A">
          <w:rPr>
            <w:rFonts w:eastAsia="Times New Roman" w:cs="Times New Roman"/>
            <w:bCs/>
            <w:szCs w:val="24"/>
            <w:lang w:eastAsia="ru-RU"/>
          </w:rPr>
          <w:t>кодексом</w:t>
        </w:r>
      </w:hyperlink>
      <w:r w:rsidRPr="001D6A5A">
        <w:rPr>
          <w:rFonts w:eastAsia="Times New Roman" w:cs="Times New Roman"/>
          <w:bCs/>
          <w:szCs w:val="24"/>
          <w:lang w:eastAsia="ru-RU"/>
        </w:rPr>
        <w:t xml:space="preserve"> Российской Федерации, Уставом сельского поселения «Деревня </w:t>
      </w:r>
      <w:r w:rsidR="00225BED">
        <w:rPr>
          <w:rFonts w:eastAsia="Times New Roman" w:cs="Times New Roman"/>
          <w:bCs/>
          <w:szCs w:val="24"/>
          <w:lang w:eastAsia="ru-RU"/>
        </w:rPr>
        <w:t>Сени</w:t>
      </w:r>
      <w:r w:rsidRPr="001D6A5A">
        <w:rPr>
          <w:rFonts w:eastAsia="Times New Roman" w:cs="Times New Roman"/>
          <w:bCs/>
          <w:szCs w:val="24"/>
          <w:lang w:eastAsia="ru-RU"/>
        </w:rPr>
        <w:t xml:space="preserve">», Постановлением администрации СП «Деревня </w:t>
      </w:r>
      <w:r w:rsidR="00225BED">
        <w:rPr>
          <w:rFonts w:eastAsia="Times New Roman" w:cs="Times New Roman"/>
          <w:bCs/>
          <w:szCs w:val="24"/>
          <w:lang w:eastAsia="ru-RU"/>
        </w:rPr>
        <w:t>Сени</w:t>
      </w:r>
      <w:r w:rsidRPr="001D6A5A">
        <w:rPr>
          <w:rFonts w:eastAsia="Times New Roman" w:cs="Times New Roman"/>
          <w:bCs/>
          <w:szCs w:val="24"/>
          <w:lang w:eastAsia="ru-RU"/>
        </w:rPr>
        <w:t xml:space="preserve">» «Об утверждении Порядка разработки и утверждения административных  регламентов предоставления муниципальных услуг от </w:t>
      </w:r>
      <w:r w:rsidR="00225BED">
        <w:rPr>
          <w:rFonts w:eastAsia="Times New Roman" w:cs="Times New Roman"/>
          <w:bCs/>
          <w:szCs w:val="24"/>
          <w:lang w:eastAsia="ru-RU"/>
        </w:rPr>
        <w:t>27</w:t>
      </w:r>
      <w:r w:rsidRPr="001D6A5A">
        <w:rPr>
          <w:rFonts w:eastAsia="Times New Roman" w:cs="Times New Roman"/>
          <w:bCs/>
          <w:szCs w:val="24"/>
          <w:lang w:eastAsia="ru-RU"/>
        </w:rPr>
        <w:t>.02</w:t>
      </w:r>
      <w:r w:rsidR="00225BED">
        <w:rPr>
          <w:rFonts w:eastAsia="Times New Roman" w:cs="Times New Roman"/>
          <w:bCs/>
          <w:szCs w:val="24"/>
          <w:lang w:eastAsia="ru-RU"/>
        </w:rPr>
        <w:t>.</w:t>
      </w:r>
      <w:r w:rsidRPr="001D6A5A">
        <w:rPr>
          <w:rFonts w:eastAsia="Times New Roman" w:cs="Times New Roman"/>
          <w:bCs/>
          <w:szCs w:val="24"/>
          <w:lang w:eastAsia="ru-RU"/>
        </w:rPr>
        <w:t>201</w:t>
      </w:r>
      <w:r w:rsidR="00225BED">
        <w:rPr>
          <w:rFonts w:eastAsia="Times New Roman" w:cs="Times New Roman"/>
          <w:bCs/>
          <w:szCs w:val="24"/>
          <w:lang w:eastAsia="ru-RU"/>
        </w:rPr>
        <w:t>2</w:t>
      </w:r>
      <w:r w:rsidRPr="001D6A5A">
        <w:rPr>
          <w:rFonts w:eastAsia="Times New Roman" w:cs="Times New Roman"/>
          <w:bCs/>
          <w:szCs w:val="24"/>
          <w:lang w:eastAsia="ru-RU"/>
        </w:rPr>
        <w:t>г №</w:t>
      </w:r>
      <w:r w:rsidR="00225BED">
        <w:rPr>
          <w:rFonts w:eastAsia="Times New Roman" w:cs="Times New Roman"/>
          <w:bCs/>
          <w:szCs w:val="24"/>
          <w:lang w:eastAsia="ru-RU"/>
        </w:rPr>
        <w:t>23а</w:t>
      </w:r>
      <w:proofErr w:type="gramEnd"/>
      <w:r w:rsidRPr="001D6A5A">
        <w:rPr>
          <w:rFonts w:eastAsia="Times New Roman" w:cs="Times New Roman"/>
          <w:bCs/>
          <w:szCs w:val="24"/>
          <w:lang w:eastAsia="ru-RU"/>
        </w:rPr>
        <w:t>»,</w:t>
      </w:r>
      <w:r w:rsidRPr="001D6A5A">
        <w:rPr>
          <w:rFonts w:eastAsia="Times New Roman" w:cs="Times New Roman"/>
          <w:b/>
          <w:bCs/>
          <w:szCs w:val="24"/>
          <w:lang w:eastAsia="ru-RU"/>
        </w:rPr>
        <w:t xml:space="preserve"> </w:t>
      </w:r>
      <w:r w:rsidRPr="001D6A5A">
        <w:rPr>
          <w:rFonts w:eastAsia="Times New Roman" w:cs="Times New Roman"/>
          <w:bCs/>
          <w:szCs w:val="24"/>
          <w:lang w:eastAsia="ru-RU"/>
        </w:rPr>
        <w:t xml:space="preserve"> Соглашением администрации МР «Дзержинский район» о передаче осуществления части полномочий по решению вопросов местного значения от 30.12.2016г.  и в целях повышения эффективности деятельности администрации сельского поселения «Деревня </w:t>
      </w:r>
      <w:r w:rsidR="00225BED">
        <w:rPr>
          <w:rFonts w:eastAsia="Times New Roman" w:cs="Times New Roman"/>
          <w:bCs/>
          <w:szCs w:val="24"/>
          <w:lang w:eastAsia="ru-RU"/>
        </w:rPr>
        <w:t>Сени</w:t>
      </w:r>
      <w:r w:rsidRPr="001D6A5A">
        <w:rPr>
          <w:rFonts w:eastAsia="Times New Roman" w:cs="Times New Roman"/>
          <w:bCs/>
          <w:szCs w:val="24"/>
          <w:lang w:eastAsia="ru-RU"/>
        </w:rPr>
        <w:t>»</w:t>
      </w:r>
    </w:p>
    <w:p w:rsidR="001D6A5A" w:rsidRPr="001D6A5A" w:rsidRDefault="001D6A5A" w:rsidP="001D6A5A">
      <w:pPr>
        <w:autoSpaceDE w:val="0"/>
        <w:autoSpaceDN w:val="0"/>
        <w:adjustRightInd w:val="0"/>
        <w:spacing w:after="0"/>
        <w:jc w:val="both"/>
        <w:rPr>
          <w:rFonts w:eastAsia="Times New Roman" w:cs="Times New Roman"/>
          <w:b/>
          <w:bCs/>
          <w:szCs w:val="24"/>
          <w:lang w:eastAsia="ru-RU"/>
        </w:rPr>
      </w:pPr>
      <w:r w:rsidRPr="001D6A5A">
        <w:rPr>
          <w:rFonts w:eastAsia="Times New Roman" w:cs="Times New Roman"/>
          <w:bCs/>
          <w:szCs w:val="24"/>
          <w:lang w:eastAsia="ru-RU"/>
        </w:rPr>
        <w:t xml:space="preserve">администрация СП «Деревня </w:t>
      </w:r>
      <w:r w:rsidR="00225BED">
        <w:rPr>
          <w:rFonts w:eastAsia="Times New Roman" w:cs="Times New Roman"/>
          <w:bCs/>
          <w:szCs w:val="24"/>
          <w:lang w:eastAsia="ru-RU"/>
        </w:rPr>
        <w:t>Сени</w:t>
      </w:r>
      <w:r w:rsidRPr="001D6A5A">
        <w:rPr>
          <w:rFonts w:eastAsia="Times New Roman" w:cs="Times New Roman"/>
          <w:bCs/>
          <w:szCs w:val="24"/>
          <w:lang w:eastAsia="ru-RU"/>
        </w:rPr>
        <w:t>» ПОСТАНОВЛЯЕТ:</w:t>
      </w:r>
    </w:p>
    <w:p w:rsidR="001D6A5A" w:rsidRPr="001D6A5A" w:rsidRDefault="001D6A5A" w:rsidP="001D6A5A">
      <w:pPr>
        <w:spacing w:after="0"/>
        <w:ind w:firstLine="709"/>
        <w:jc w:val="both"/>
        <w:rPr>
          <w:rFonts w:eastAsia="Times New Roman" w:cs="Times New Roman"/>
          <w:b/>
          <w:bCs/>
          <w:szCs w:val="24"/>
          <w:lang w:eastAsia="ru-RU"/>
        </w:rPr>
      </w:pPr>
      <w:r w:rsidRPr="001D6A5A">
        <w:rPr>
          <w:rFonts w:eastAsia="Times New Roman" w:cs="Times New Roman"/>
          <w:b/>
          <w:bCs/>
          <w:szCs w:val="24"/>
          <w:lang w:eastAsia="ru-RU"/>
        </w:rPr>
        <w:t xml:space="preserve"> </w:t>
      </w:r>
    </w:p>
    <w:p w:rsidR="001D6A5A" w:rsidRPr="001D6A5A" w:rsidRDefault="001D6A5A" w:rsidP="001D6A5A">
      <w:pPr>
        <w:spacing w:after="0"/>
        <w:ind w:firstLine="709"/>
        <w:jc w:val="both"/>
        <w:rPr>
          <w:rFonts w:eastAsia="Times New Roman" w:cs="Times New Roman"/>
          <w:b/>
          <w:bCs/>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Cs/>
          <w:szCs w:val="24"/>
          <w:lang w:eastAsia="ru-RU"/>
        </w:rPr>
      </w:pPr>
      <w:r w:rsidRPr="001D6A5A">
        <w:rPr>
          <w:rFonts w:eastAsia="Times New Roman" w:cs="Times New Roman"/>
          <w:bCs/>
          <w:szCs w:val="24"/>
          <w:lang w:eastAsia="ru-RU"/>
        </w:rPr>
        <w:t xml:space="preserve">1. Утвердить </w:t>
      </w:r>
      <w:hyperlink r:id="rId10" w:history="1">
        <w:r w:rsidRPr="001D6A5A">
          <w:rPr>
            <w:rFonts w:eastAsia="Times New Roman" w:cs="Times New Roman"/>
            <w:bCs/>
            <w:szCs w:val="24"/>
            <w:lang w:eastAsia="ru-RU"/>
          </w:rPr>
          <w:t>Административный регламент</w:t>
        </w:r>
      </w:hyperlink>
      <w:r w:rsidRPr="001D6A5A">
        <w:rPr>
          <w:rFonts w:eastAsia="Times New Roman" w:cs="Times New Roman"/>
          <w:bCs/>
          <w:szCs w:val="24"/>
          <w:lang w:eastAsia="ru-RU"/>
        </w:rPr>
        <w:t xml:space="preserve"> предоставления муниципальной услуги «Оформление договоров социального найма жилых помещений муниципального жилищного фонда» на территории сельского поселения «Деревня </w:t>
      </w:r>
      <w:r w:rsidR="00225BED">
        <w:rPr>
          <w:rFonts w:eastAsia="Times New Roman" w:cs="Times New Roman"/>
          <w:bCs/>
          <w:szCs w:val="24"/>
          <w:lang w:eastAsia="ru-RU"/>
        </w:rPr>
        <w:t>Сени</w:t>
      </w:r>
      <w:r w:rsidRPr="001D6A5A">
        <w:rPr>
          <w:rFonts w:eastAsia="Times New Roman" w:cs="Times New Roman"/>
          <w:bCs/>
          <w:szCs w:val="24"/>
          <w:lang w:eastAsia="ru-RU"/>
        </w:rPr>
        <w:t>»  (Прилагается).</w:t>
      </w:r>
    </w:p>
    <w:p w:rsidR="001D6A5A" w:rsidRPr="001D6A5A" w:rsidRDefault="001D6A5A" w:rsidP="001D6A5A">
      <w:pPr>
        <w:tabs>
          <w:tab w:val="left" w:pos="851"/>
        </w:tabs>
        <w:autoSpaceDE w:val="0"/>
        <w:autoSpaceDN w:val="0"/>
        <w:adjustRightInd w:val="0"/>
        <w:spacing w:after="0"/>
        <w:ind w:firstLine="567"/>
        <w:jc w:val="both"/>
        <w:rPr>
          <w:rFonts w:eastAsia="Times New Roman" w:cs="Times New Roman"/>
          <w:szCs w:val="24"/>
          <w:lang w:eastAsia="ru-RU"/>
        </w:rPr>
      </w:pPr>
      <w:r w:rsidRPr="001D6A5A">
        <w:rPr>
          <w:rFonts w:eastAsia="Times New Roman" w:cs="Times New Roman"/>
          <w:szCs w:val="24"/>
          <w:lang w:eastAsia="ru-RU"/>
        </w:rPr>
        <w:t xml:space="preserve">2. </w:t>
      </w:r>
      <w:proofErr w:type="gramStart"/>
      <w:r w:rsidRPr="001D6A5A">
        <w:rPr>
          <w:rFonts w:eastAsia="Times New Roman" w:cs="Times New Roman"/>
          <w:szCs w:val="24"/>
          <w:lang w:eastAsia="ru-RU"/>
        </w:rPr>
        <w:t>Контроль за</w:t>
      </w:r>
      <w:proofErr w:type="gramEnd"/>
      <w:r w:rsidRPr="001D6A5A">
        <w:rPr>
          <w:rFonts w:eastAsia="Times New Roman" w:cs="Times New Roman"/>
          <w:szCs w:val="24"/>
          <w:lang w:eastAsia="ru-RU"/>
        </w:rPr>
        <w:t xml:space="preserve"> исполнением настоящего постановления оставляю за собой.</w:t>
      </w:r>
    </w:p>
    <w:p w:rsidR="001D6A5A" w:rsidRPr="001D6A5A" w:rsidRDefault="001D6A5A" w:rsidP="001D6A5A">
      <w:pPr>
        <w:tabs>
          <w:tab w:val="left" w:pos="851"/>
        </w:tabs>
        <w:autoSpaceDE w:val="0"/>
        <w:autoSpaceDN w:val="0"/>
        <w:adjustRightInd w:val="0"/>
        <w:spacing w:after="0"/>
        <w:ind w:firstLine="567"/>
        <w:jc w:val="both"/>
        <w:rPr>
          <w:rFonts w:eastAsia="Times New Roman" w:cs="Times New Roman"/>
          <w:szCs w:val="24"/>
          <w:lang w:eastAsia="ru-RU"/>
        </w:rPr>
      </w:pPr>
      <w:r w:rsidRPr="001D6A5A">
        <w:rPr>
          <w:rFonts w:eastAsia="Times New Roman" w:cs="Times New Roman"/>
          <w:szCs w:val="24"/>
          <w:lang w:eastAsia="ru-RU"/>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1D6A5A" w:rsidRPr="001D6A5A" w:rsidRDefault="001D6A5A" w:rsidP="001D6A5A">
      <w:pPr>
        <w:spacing w:after="0"/>
        <w:jc w:val="both"/>
        <w:rPr>
          <w:rFonts w:eastAsia="Times New Roman" w:cs="Times New Roman"/>
          <w:szCs w:val="24"/>
          <w:lang w:eastAsia="ru-RU"/>
        </w:rPr>
      </w:pPr>
    </w:p>
    <w:p w:rsidR="001D6A5A" w:rsidRPr="001D6A5A" w:rsidRDefault="001D6A5A" w:rsidP="001D6A5A">
      <w:pPr>
        <w:spacing w:after="0"/>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jc w:val="both"/>
        <w:rPr>
          <w:rFonts w:eastAsia="Times New Roman" w:cs="Times New Roman"/>
          <w:b/>
          <w:szCs w:val="24"/>
          <w:lang w:eastAsia="ru-RU"/>
        </w:rPr>
      </w:pPr>
      <w:r w:rsidRPr="001D6A5A">
        <w:rPr>
          <w:rFonts w:eastAsia="Times New Roman" w:cs="Times New Roman"/>
          <w:b/>
          <w:szCs w:val="24"/>
          <w:lang w:eastAsia="ru-RU"/>
        </w:rPr>
        <w:t>Глава администрации</w:t>
      </w:r>
    </w:p>
    <w:p w:rsidR="001D6A5A" w:rsidRPr="001D6A5A" w:rsidRDefault="001D6A5A" w:rsidP="001D6A5A">
      <w:pPr>
        <w:spacing w:after="0"/>
        <w:rPr>
          <w:rFonts w:eastAsia="Times New Roman" w:cs="Times New Roman"/>
          <w:szCs w:val="24"/>
          <w:lang w:eastAsia="ru-RU"/>
        </w:rPr>
      </w:pPr>
      <w:r w:rsidRPr="001D6A5A">
        <w:rPr>
          <w:rFonts w:eastAsia="Times New Roman" w:cs="Times New Roman"/>
          <w:b/>
          <w:szCs w:val="24"/>
          <w:lang w:eastAsia="ru-RU"/>
        </w:rPr>
        <w:t>СП «Деревня</w:t>
      </w:r>
      <w:r w:rsidR="00225BED">
        <w:rPr>
          <w:rFonts w:eastAsia="Times New Roman" w:cs="Times New Roman"/>
          <w:b/>
          <w:szCs w:val="24"/>
          <w:lang w:eastAsia="ru-RU"/>
        </w:rPr>
        <w:t xml:space="preserve"> Сени</w:t>
      </w:r>
      <w:r w:rsidRPr="001D6A5A">
        <w:rPr>
          <w:rFonts w:eastAsia="Times New Roman" w:cs="Times New Roman"/>
          <w:b/>
          <w:szCs w:val="24"/>
          <w:lang w:eastAsia="ru-RU"/>
        </w:rPr>
        <w:t xml:space="preserve">»                                              </w:t>
      </w:r>
      <w:proofErr w:type="spellStart"/>
      <w:r w:rsidR="00225BED">
        <w:rPr>
          <w:rFonts w:eastAsia="Times New Roman" w:cs="Times New Roman"/>
          <w:b/>
          <w:szCs w:val="24"/>
          <w:lang w:eastAsia="ru-RU"/>
        </w:rPr>
        <w:t>Е.И.Стручева</w:t>
      </w:r>
      <w:proofErr w:type="spellEnd"/>
      <w:r w:rsidRPr="001D6A5A">
        <w:rPr>
          <w:rFonts w:eastAsia="Times New Roman" w:cs="Times New Roman"/>
          <w:b/>
          <w:szCs w:val="24"/>
          <w:lang w:eastAsia="ru-RU"/>
        </w:rPr>
        <w:t xml:space="preserve">                                  </w:t>
      </w: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2"/>
          <w:lang w:eastAsia="ru-RU"/>
        </w:rPr>
      </w:pPr>
      <w:r w:rsidRPr="001D6A5A">
        <w:rPr>
          <w:rFonts w:eastAsia="Times New Roman" w:cs="Times New Roman"/>
          <w:b/>
          <w:sz w:val="22"/>
          <w:lang w:eastAsia="ru-RU"/>
        </w:rPr>
        <w:lastRenderedPageBreak/>
        <w:t>ПРИЛОЖЕНИЕ</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к Постановлению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администрации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СП «Деревня </w:t>
      </w:r>
      <w:r w:rsidR="00225BED">
        <w:rPr>
          <w:rFonts w:eastAsia="Times New Roman" w:cs="Times New Roman"/>
          <w:b/>
          <w:sz w:val="22"/>
          <w:lang w:eastAsia="ru-RU"/>
        </w:rPr>
        <w:t>Сени</w:t>
      </w:r>
      <w:r w:rsidRPr="001D6A5A">
        <w:rPr>
          <w:rFonts w:eastAsia="Times New Roman" w:cs="Times New Roman"/>
          <w:b/>
          <w:sz w:val="22"/>
          <w:lang w:eastAsia="ru-RU"/>
        </w:rPr>
        <w:t>»</w:t>
      </w:r>
    </w:p>
    <w:p w:rsidR="001D6A5A" w:rsidRPr="001D6A5A" w:rsidRDefault="001D6A5A" w:rsidP="001D6A5A">
      <w:pPr>
        <w:autoSpaceDE w:val="0"/>
        <w:autoSpaceDN w:val="0"/>
        <w:adjustRightInd w:val="0"/>
        <w:spacing w:after="0"/>
        <w:ind w:firstLine="567"/>
        <w:jc w:val="right"/>
        <w:rPr>
          <w:rFonts w:eastAsia="Times New Roman" w:cs="Times New Roman"/>
          <w:b/>
          <w:sz w:val="22"/>
          <w:lang w:eastAsia="ru-RU"/>
        </w:rPr>
      </w:pPr>
      <w:r w:rsidRPr="001D6A5A">
        <w:rPr>
          <w:rFonts w:eastAsia="Times New Roman" w:cs="Times New Roman"/>
          <w:b/>
          <w:sz w:val="22"/>
          <w:lang w:eastAsia="ru-RU"/>
        </w:rPr>
        <w:t xml:space="preserve">№ </w:t>
      </w:r>
      <w:r w:rsidR="00ED4208">
        <w:rPr>
          <w:rFonts w:eastAsia="Times New Roman" w:cs="Times New Roman"/>
          <w:b/>
          <w:sz w:val="22"/>
          <w:lang w:eastAsia="ru-RU"/>
        </w:rPr>
        <w:t>26</w:t>
      </w:r>
      <w:r w:rsidR="00225BED">
        <w:rPr>
          <w:rFonts w:eastAsia="Times New Roman" w:cs="Times New Roman"/>
          <w:b/>
          <w:sz w:val="22"/>
          <w:lang w:eastAsia="ru-RU"/>
        </w:rPr>
        <w:t xml:space="preserve"> </w:t>
      </w:r>
      <w:r w:rsidRPr="001D6A5A">
        <w:rPr>
          <w:rFonts w:eastAsia="Times New Roman" w:cs="Times New Roman"/>
          <w:b/>
          <w:sz w:val="22"/>
          <w:lang w:eastAsia="ru-RU"/>
        </w:rPr>
        <w:t xml:space="preserve">  от </w:t>
      </w:r>
      <w:r w:rsidR="00ED4208">
        <w:rPr>
          <w:rFonts w:eastAsia="Times New Roman" w:cs="Times New Roman"/>
          <w:b/>
          <w:sz w:val="22"/>
          <w:lang w:eastAsia="ru-RU"/>
        </w:rPr>
        <w:t>29</w:t>
      </w:r>
      <w:r w:rsidR="00225BED">
        <w:rPr>
          <w:rFonts w:eastAsia="Times New Roman" w:cs="Times New Roman"/>
          <w:b/>
          <w:sz w:val="22"/>
          <w:lang w:eastAsia="ru-RU"/>
        </w:rPr>
        <w:t xml:space="preserve"> </w:t>
      </w:r>
      <w:r w:rsidRPr="001D6A5A">
        <w:rPr>
          <w:rFonts w:eastAsia="Times New Roman" w:cs="Times New Roman"/>
          <w:b/>
          <w:sz w:val="22"/>
          <w:lang w:eastAsia="ru-RU"/>
        </w:rPr>
        <w:t>.</w:t>
      </w:r>
      <w:r w:rsidR="00ED4208">
        <w:rPr>
          <w:rFonts w:eastAsia="Times New Roman" w:cs="Times New Roman"/>
          <w:b/>
          <w:sz w:val="22"/>
          <w:lang w:eastAsia="ru-RU"/>
        </w:rPr>
        <w:t>03</w:t>
      </w:r>
      <w:r w:rsidRPr="001D6A5A">
        <w:rPr>
          <w:rFonts w:eastAsia="Times New Roman" w:cs="Times New Roman"/>
          <w:b/>
          <w:sz w:val="22"/>
          <w:lang w:eastAsia="ru-RU"/>
        </w:rPr>
        <w:t>. 2017г.</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spacing w:after="0"/>
        <w:jc w:val="center"/>
        <w:rPr>
          <w:rFonts w:eastAsia="Times New Roman" w:cs="Times New Roman"/>
          <w:b/>
          <w:sz w:val="22"/>
          <w:lang w:eastAsia="ru-RU"/>
        </w:rPr>
      </w:pPr>
      <w:r w:rsidRPr="001D6A5A">
        <w:rPr>
          <w:rFonts w:eastAsia="Times New Roman" w:cs="Times New Roman"/>
          <w:b/>
          <w:sz w:val="22"/>
          <w:lang w:eastAsia="ru-RU"/>
        </w:rPr>
        <w:t>Административный регламент</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 xml:space="preserve">предоставления муниципальной услуги «Оформление договоров социального найма жилых помещений муниципального жилищного фонда» </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 xml:space="preserve">на территории сельского поселения «Деревня </w:t>
      </w:r>
      <w:r w:rsidR="00225BED">
        <w:rPr>
          <w:rFonts w:eastAsia="Times New Roman" w:cs="Times New Roman"/>
          <w:b/>
          <w:bCs/>
          <w:sz w:val="22"/>
          <w:lang w:eastAsia="ru-RU"/>
        </w:rPr>
        <w:t>Сени</w:t>
      </w:r>
      <w:r w:rsidRPr="001D6A5A">
        <w:rPr>
          <w:rFonts w:eastAsia="Times New Roman" w:cs="Times New Roman"/>
          <w:b/>
          <w:bCs/>
          <w:sz w:val="22"/>
          <w:lang w:eastAsia="ru-RU"/>
        </w:rPr>
        <w:t>»</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1. Общие положения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1.1. Административный регламент предоставления муниципальной услуги «Оформление договоров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оформлению договоров социального найма жилых помещений муниципального жилищного фонда.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1.2. Применяемые термины и определения: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1.3. Основные принципы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заявительный порядок обращения за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возможность получения муниципальной услуги в электронной форме,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 Порядок информирования о правилах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1.4.1. Информация о порядке оказания муниципальной услуги предоставляется специалистом администрации сельского поселения «Деревня </w:t>
      </w:r>
      <w:r w:rsidR="00225BED">
        <w:rPr>
          <w:rFonts w:eastAsia="Times New Roman" w:cs="Times New Roman"/>
          <w:sz w:val="22"/>
          <w:lang w:eastAsia="ru-RU"/>
        </w:rPr>
        <w:t>Сени</w:t>
      </w:r>
      <w:r w:rsidRPr="001D6A5A">
        <w:rPr>
          <w:rFonts w:eastAsia="Times New Roman" w:cs="Times New Roman"/>
          <w:sz w:val="22"/>
          <w:lang w:eastAsia="ru-RU"/>
        </w:rPr>
        <w:t xml:space="preserve">».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Сведения о местонахождении, графике работы администрации, предоставляющего муниципальную услугу,  телефонах для справок и консультаций.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Адрес: 2498</w:t>
      </w:r>
      <w:r w:rsidR="00225BED">
        <w:rPr>
          <w:rFonts w:eastAsia="Times New Roman" w:cs="Times New Roman"/>
          <w:sz w:val="22"/>
          <w:lang w:eastAsia="ru-RU"/>
        </w:rPr>
        <w:t>6</w:t>
      </w:r>
      <w:r w:rsidRPr="001D6A5A">
        <w:rPr>
          <w:rFonts w:eastAsia="Times New Roman" w:cs="Times New Roman"/>
          <w:sz w:val="22"/>
          <w:lang w:eastAsia="ru-RU"/>
        </w:rPr>
        <w:t xml:space="preserve">8, Калужская область, Дзержинский район, д. </w:t>
      </w:r>
      <w:proofErr w:type="spellStart"/>
      <w:r w:rsidR="00225BED">
        <w:rPr>
          <w:rFonts w:eastAsia="Times New Roman" w:cs="Times New Roman"/>
          <w:sz w:val="22"/>
          <w:lang w:eastAsia="ru-RU"/>
        </w:rPr>
        <w:t>Лужное</w:t>
      </w:r>
      <w:proofErr w:type="spellEnd"/>
      <w:r w:rsidRPr="001D6A5A">
        <w:rPr>
          <w:rFonts w:eastAsia="Times New Roman" w:cs="Times New Roman"/>
          <w:sz w:val="22"/>
          <w:lang w:eastAsia="ru-RU"/>
        </w:rPr>
        <w:t xml:space="preserve">, </w:t>
      </w:r>
      <w:proofErr w:type="spellStart"/>
      <w:r w:rsidRPr="001D6A5A">
        <w:rPr>
          <w:rFonts w:eastAsia="Times New Roman" w:cs="Times New Roman"/>
          <w:sz w:val="22"/>
          <w:lang w:eastAsia="ru-RU"/>
        </w:rPr>
        <w:t>ул</w:t>
      </w:r>
      <w:proofErr w:type="gramStart"/>
      <w:r w:rsidRPr="001D6A5A">
        <w:rPr>
          <w:rFonts w:eastAsia="Times New Roman" w:cs="Times New Roman"/>
          <w:sz w:val="22"/>
          <w:lang w:eastAsia="ru-RU"/>
        </w:rPr>
        <w:t>.</w:t>
      </w:r>
      <w:r w:rsidR="00225BED">
        <w:rPr>
          <w:rFonts w:eastAsia="Times New Roman" w:cs="Times New Roman"/>
          <w:sz w:val="22"/>
          <w:lang w:eastAsia="ru-RU"/>
        </w:rPr>
        <w:t>С</w:t>
      </w:r>
      <w:proofErr w:type="gramEnd"/>
      <w:r w:rsidR="00225BED">
        <w:rPr>
          <w:rFonts w:eastAsia="Times New Roman" w:cs="Times New Roman"/>
          <w:sz w:val="22"/>
          <w:lang w:eastAsia="ru-RU"/>
        </w:rPr>
        <w:t>емидворка</w:t>
      </w:r>
      <w:proofErr w:type="spellEnd"/>
      <w:r w:rsidRPr="001D6A5A">
        <w:rPr>
          <w:rFonts w:eastAsia="Times New Roman" w:cs="Times New Roman"/>
          <w:sz w:val="22"/>
          <w:lang w:eastAsia="ru-RU"/>
        </w:rPr>
        <w:t xml:space="preserve"> д № </w:t>
      </w:r>
      <w:r w:rsidR="00225BED">
        <w:rPr>
          <w:rFonts w:eastAsia="Times New Roman" w:cs="Times New Roman"/>
          <w:sz w:val="22"/>
          <w:lang w:eastAsia="ru-RU"/>
        </w:rPr>
        <w:t>7</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Телефон: 8 (48434) 7-7</w:t>
      </w:r>
      <w:r w:rsidR="00225BED">
        <w:rPr>
          <w:rFonts w:eastAsia="Times New Roman" w:cs="Times New Roman"/>
          <w:sz w:val="22"/>
          <w:lang w:eastAsia="ru-RU"/>
        </w:rPr>
        <w:t>2</w:t>
      </w:r>
      <w:r w:rsidRPr="001D6A5A">
        <w:rPr>
          <w:rFonts w:eastAsia="Times New Roman" w:cs="Times New Roman"/>
          <w:sz w:val="22"/>
          <w:lang w:eastAsia="ru-RU"/>
        </w:rPr>
        <w:t>-9</w:t>
      </w:r>
      <w:r w:rsidR="00225BED">
        <w:rPr>
          <w:rFonts w:eastAsia="Times New Roman" w:cs="Times New Roman"/>
          <w:sz w:val="22"/>
          <w:lang w:eastAsia="ru-RU"/>
        </w:rPr>
        <w:t>6</w:t>
      </w:r>
      <w:r w:rsidRPr="001D6A5A">
        <w:rPr>
          <w:rFonts w:eastAsia="Times New Roman" w:cs="Times New Roman"/>
          <w:sz w:val="22"/>
          <w:lang w:eastAsia="ru-RU"/>
        </w:rPr>
        <w:t xml:space="preserve">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четверг – с 8.</w:t>
      </w:r>
      <w:r w:rsidR="00225BED">
        <w:rPr>
          <w:rFonts w:eastAsia="Times New Roman" w:cs="Times New Roman"/>
          <w:sz w:val="22"/>
          <w:lang w:eastAsia="ru-RU"/>
        </w:rPr>
        <w:t>0</w:t>
      </w:r>
      <w:r w:rsidRPr="001D6A5A">
        <w:rPr>
          <w:rFonts w:eastAsia="Times New Roman" w:cs="Times New Roman"/>
          <w:sz w:val="22"/>
          <w:lang w:eastAsia="ru-RU"/>
        </w:rPr>
        <w:t>0 до 1</w:t>
      </w:r>
      <w:r w:rsidR="00225BED">
        <w:rPr>
          <w:rFonts w:eastAsia="Times New Roman" w:cs="Times New Roman"/>
          <w:sz w:val="22"/>
          <w:lang w:eastAsia="ru-RU"/>
        </w:rPr>
        <w:t>6</w:t>
      </w:r>
      <w:r w:rsidRPr="001D6A5A">
        <w:rPr>
          <w:rFonts w:eastAsia="Times New Roman" w:cs="Times New Roman"/>
          <w:sz w:val="22"/>
          <w:lang w:eastAsia="ru-RU"/>
        </w:rPr>
        <w:t>.</w:t>
      </w:r>
      <w:r w:rsidR="00225BED">
        <w:rPr>
          <w:rFonts w:eastAsia="Times New Roman" w:cs="Times New Roman"/>
          <w:sz w:val="22"/>
          <w:lang w:eastAsia="ru-RU"/>
        </w:rPr>
        <w:t>30; пятница –   с 8.0</w:t>
      </w:r>
      <w:r w:rsidRPr="001D6A5A">
        <w:rPr>
          <w:rFonts w:eastAsia="Times New Roman" w:cs="Times New Roman"/>
          <w:sz w:val="22"/>
          <w:lang w:eastAsia="ru-RU"/>
        </w:rPr>
        <w:t>0 до 15.30; обед с 1</w:t>
      </w:r>
      <w:r w:rsidR="00225BED">
        <w:rPr>
          <w:rFonts w:eastAsia="Times New Roman" w:cs="Times New Roman"/>
          <w:sz w:val="22"/>
          <w:lang w:eastAsia="ru-RU"/>
        </w:rPr>
        <w:t>2</w:t>
      </w:r>
      <w:r w:rsidRPr="001D6A5A">
        <w:rPr>
          <w:rFonts w:eastAsia="Times New Roman" w:cs="Times New Roman"/>
          <w:sz w:val="22"/>
          <w:lang w:eastAsia="ru-RU"/>
        </w:rPr>
        <w:t xml:space="preserve">.00 </w:t>
      </w:r>
      <w:proofErr w:type="gramStart"/>
      <w:r w:rsidRPr="001D6A5A">
        <w:rPr>
          <w:rFonts w:eastAsia="Times New Roman" w:cs="Times New Roman"/>
          <w:sz w:val="22"/>
          <w:lang w:eastAsia="ru-RU"/>
        </w:rPr>
        <w:t>до</w:t>
      </w:r>
      <w:proofErr w:type="gramEnd"/>
      <w:r w:rsidRPr="001D6A5A">
        <w:rPr>
          <w:rFonts w:eastAsia="Times New Roman" w:cs="Times New Roman"/>
          <w:sz w:val="22"/>
          <w:lang w:eastAsia="ru-RU"/>
        </w:rPr>
        <w:t xml:space="preserve"> 1</w:t>
      </w:r>
      <w:r w:rsidR="00225BED">
        <w:rPr>
          <w:rFonts w:eastAsia="Times New Roman" w:cs="Times New Roman"/>
          <w:sz w:val="22"/>
          <w:lang w:eastAsia="ru-RU"/>
        </w:rPr>
        <w:t>3</w:t>
      </w:r>
      <w:r w:rsidRPr="001D6A5A">
        <w:rPr>
          <w:rFonts w:eastAsia="Times New Roman" w:cs="Times New Roman"/>
          <w:sz w:val="22"/>
          <w:lang w:eastAsia="ru-RU"/>
        </w:rPr>
        <w:t>.00; выходные дни - суббота, воскресенье.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 Порядок получения информации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1.4.2.1. Информацию о правилах предоставления муниципальной услуги, а также о ходе ее предоставления можно получить  посредством: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письменных обращений заявителей;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личных обращений (в том числе с использованием телефонной связи).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1.4.3. Специалист администрации сельского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должен назвать </w:t>
      </w:r>
      <w:proofErr w:type="gramStart"/>
      <w:r w:rsidRPr="001D6A5A">
        <w:rPr>
          <w:rFonts w:eastAsia="Times New Roman" w:cs="Times New Roman"/>
          <w:sz w:val="22"/>
          <w:lang w:eastAsia="ru-RU"/>
        </w:rPr>
        <w:t>свои</w:t>
      </w:r>
      <w:proofErr w:type="gramEnd"/>
      <w:r w:rsidRPr="001D6A5A">
        <w:rPr>
          <w:rFonts w:eastAsia="Times New Roman" w:cs="Times New Roman"/>
          <w:sz w:val="22"/>
          <w:lang w:eastAsia="ru-RU"/>
        </w:rP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 Муниципальная услуга может быть оказана в электронном виде в следующем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1.4.5.1. Заявитель направляет запрос в электронном виде по адресу электронной почты или через  Портал органов власти Калужской области.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1.4.5.2. Поступившее заявление регистрируется специалистом администрации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1.4.5.3. Зарегистрированное заявление направляется в жилищную комиссию сельского поселения для оформления договора социального найма или для подготовки отказа в предоставлении такой услуги.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1.4.5.4. Подготовленный ответ после регистрации специалистом администрации сельского поселения  направляется в адрес заявителя в той форме (электронной или письменной) и по тому адресу, который указан заявителем в заявлении.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1.4.6. Требования к размещению и оформлению визуальной, текстовой и мультимедийной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текст административного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образец формы заявления на оформление договора социального найма жилого помещения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2.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 Наименование муниципальной услуги: «Оформление договоров социального найма жилых помещений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2.2. Предоставление муниципальной услуги осуществляется жилищной комиссией сельского поселения.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2.3. Жилищная комиссия сельского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11" w:history="1">
        <w:r w:rsidRPr="001D6A5A">
          <w:rPr>
            <w:rFonts w:eastAsia="Times New Roman" w:cs="Times New Roman"/>
            <w:color w:val="0000FF"/>
            <w:sz w:val="22"/>
            <w:u w:val="single"/>
            <w:lang w:eastAsia="ru-RU"/>
          </w:rPr>
          <w:t>пункте 2</w:t>
        </w:r>
      </w:hyperlink>
      <w:r w:rsidRPr="001D6A5A">
        <w:rPr>
          <w:rFonts w:eastAsia="Times New Roman" w:cs="Times New Roman"/>
          <w:sz w:val="22"/>
          <w:lang w:eastAsia="ru-RU"/>
        </w:rPr>
        <w:t>.7.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2.4. </w:t>
      </w:r>
      <w:proofErr w:type="gramStart"/>
      <w:r w:rsidRPr="001D6A5A">
        <w:rPr>
          <w:rFonts w:eastAsia="Times New Roman" w:cs="Times New Roman"/>
          <w:sz w:val="22"/>
          <w:lang w:eastAsia="ru-RU"/>
        </w:rPr>
        <w:t>Жилищная комиссия сельского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2.5. Результат предоставления муниципальной услуги — оформление договоров социального найма жилого помещения муниципального жилищного фонда, либо отказ в предоставлении </w:t>
      </w:r>
      <w:r w:rsidRPr="001D6A5A">
        <w:rPr>
          <w:rFonts w:eastAsia="Times New Roman" w:cs="Times New Roman"/>
          <w:sz w:val="22"/>
          <w:lang w:eastAsia="ru-RU"/>
        </w:rPr>
        <w:lastRenderedPageBreak/>
        <w:t>указанной услуги.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2.6. Срок предоставления муниципальной услуги не должен превышать 30 календарных дней и начинает исчисляться </w:t>
      </w:r>
      <w:proofErr w:type="gramStart"/>
      <w:r w:rsidRPr="001D6A5A">
        <w:rPr>
          <w:rFonts w:eastAsia="Times New Roman" w:cs="Times New Roman"/>
          <w:sz w:val="22"/>
          <w:lang w:eastAsia="ru-RU"/>
        </w:rPr>
        <w:t>с даты регистрации</w:t>
      </w:r>
      <w:proofErr w:type="gramEnd"/>
      <w:r w:rsidRPr="001D6A5A">
        <w:rPr>
          <w:rFonts w:eastAsia="Times New Roman" w:cs="Times New Roman"/>
          <w:sz w:val="22"/>
          <w:lang w:eastAsia="ru-RU"/>
        </w:rPr>
        <w:t xml:space="preserve"> заявления об оформлении договора социального найма жилого помещения муниципального жилищного фонда.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2.7. Правовые основания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в соответствии со следующими нормативными правовыми актами: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hyperlink r:id="rId12" w:history="1">
        <w:r w:rsidRPr="001D6A5A">
          <w:rPr>
            <w:rFonts w:eastAsia="Times New Roman" w:cs="Times New Roman"/>
            <w:color w:val="0000FF"/>
            <w:sz w:val="22"/>
            <w:u w:val="single"/>
            <w:lang w:eastAsia="ru-RU"/>
          </w:rPr>
          <w:t>Конституцией</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Гражданским </w:t>
      </w:r>
      <w:hyperlink r:id="rId13"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4"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27.07.2010 № 210-ФЗ «Об организации предоставления государственных и муниципальных услуг»;</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5"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06.10.2003 № 131-ФЗ «Об общих принципах организации местного самоуправления в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6"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27.07.2006 № 149-ФЗ «Об информации, информационных технологиях и о защите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7"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8"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Жилищным </w:t>
      </w:r>
      <w:hyperlink r:id="rId19"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widowControl w:val="0"/>
        <w:autoSpaceDE w:val="0"/>
        <w:autoSpaceDN w:val="0"/>
        <w:adjustRightInd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20"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 введении в действие Жилищного кодекса Российской Федерации» № 189-ФЗ от 29.12.2004;</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2.8. Перечень документов, необходимых для получения муниципальной услуги, которые предоставляются заявителем лично.</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на основании:</w:t>
      </w:r>
    </w:p>
    <w:p w:rsidR="001D6A5A" w:rsidRPr="001D6A5A" w:rsidRDefault="001D6A5A" w:rsidP="001D6A5A">
      <w:pPr>
        <w:spacing w:after="0"/>
        <w:rPr>
          <w:rFonts w:eastAsia="Times New Roman" w:cs="Times New Roman"/>
          <w:b/>
          <w:sz w:val="22"/>
          <w:lang w:eastAsia="ru-RU"/>
        </w:rPr>
      </w:pPr>
      <w:r w:rsidRPr="001D6A5A">
        <w:rPr>
          <w:rFonts w:eastAsia="Times New Roman" w:cs="Times New Roman"/>
          <w:sz w:val="22"/>
          <w:lang w:eastAsia="ru-RU"/>
        </w:rPr>
        <w:t>- заявления гражданина (его уполномоченного представителя) о заключении договора социального найма жилого помещения муниципального жилищного фонда, занимаемого им и членами его семьи, подписанного всеми членами семьи, имеющими право пользования данным жилым помещением;</w:t>
      </w:r>
      <w:r w:rsidRPr="001D6A5A">
        <w:rPr>
          <w:rFonts w:eastAsia="Times New Roman" w:cs="Times New Roman"/>
          <w:b/>
          <w:sz w:val="22"/>
          <w:lang w:eastAsia="ru-RU"/>
        </w:rPr>
        <w:t xml:space="preserve"> </w:t>
      </w:r>
    </w:p>
    <w:p w:rsidR="001D6A5A" w:rsidRPr="001D6A5A" w:rsidRDefault="001D6A5A" w:rsidP="001D6A5A">
      <w:pPr>
        <w:spacing w:after="0"/>
        <w:rPr>
          <w:rFonts w:eastAsia="Times New Roman" w:cs="Times New Roman"/>
          <w:sz w:val="22"/>
          <w:lang w:eastAsia="ru-RU"/>
        </w:rPr>
      </w:pPr>
      <w:r w:rsidRPr="001D6A5A">
        <w:rPr>
          <w:rFonts w:eastAsia="Times New Roman" w:cs="Times New Roman"/>
          <w:sz w:val="22"/>
          <w:lang w:eastAsia="ru-RU"/>
        </w:rPr>
        <w:t>- заявление по форме, установленной приложением №1 к Закону от 08.02.2006 170-ОЗ, о согласии на проверку сведений, содержащихся в документах, предоставленных в уполномоченный орган.</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паспорта гражданина или документа, заменяющего паспорт гражданина, копий паспортов членов его семьи, копий свидетельств о рождении несовершеннолетних детей и иных документов, подтверждающих родство между членами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ордера на жилое помещение;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справки о составе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решения суда (в случае признания гражданина нанимателем в судебном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технического паспорта занимаемого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2.9. </w:t>
      </w:r>
      <w:proofErr w:type="gramStart"/>
      <w:r w:rsidRPr="001D6A5A">
        <w:rPr>
          <w:rFonts w:eastAsia="Times New Roman" w:cs="Times New Roman"/>
          <w:sz w:val="22"/>
          <w:lang w:eastAsia="ru-RU"/>
        </w:rPr>
        <w:t>В соответствии с законодательством Российской Федерации оснований для отказа в приеме заявления о заключении</w:t>
      </w:r>
      <w:proofErr w:type="gramEnd"/>
      <w:r w:rsidRPr="001D6A5A">
        <w:rPr>
          <w:rFonts w:eastAsia="Times New Roman" w:cs="Times New Roman"/>
          <w:sz w:val="22"/>
          <w:lang w:eastAsia="ru-RU"/>
        </w:rPr>
        <w:t xml:space="preserve"> договора социального найма жилого помещения муниципального жилищного фонда, не имеется.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2.10. Перечень оснований для отказа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текст письменного или электронного запроса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2.11. Предоставление муниципальной услуги осуществляется на бесплатной основе.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2.13. Срок регистрации запроса о предоставлении муниципальной услуги - 1 день.</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2.14. Требования, предъявляемые к месту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w:t>
      </w:r>
      <w:r w:rsidRPr="001D6A5A">
        <w:rPr>
          <w:rFonts w:eastAsia="Times New Roman" w:cs="Times New Roman"/>
          <w:sz w:val="22"/>
          <w:lang w:eastAsia="ru-RU"/>
        </w:rPr>
        <w:lastRenderedPageBreak/>
        <w:t>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Вход и выход из помещения оборудуется соответствующими указателями с автономными источниками бесперебойного питания.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225BED" w:rsidRPr="00225BED" w:rsidRDefault="00225BED" w:rsidP="00225BED">
      <w:pPr>
        <w:autoSpaceDE w:val="0"/>
        <w:spacing w:after="0"/>
        <w:ind w:firstLine="567"/>
        <w:jc w:val="both"/>
        <w:rPr>
          <w:rFonts w:eastAsia="Times New Roman" w:cs="Times New Roman"/>
          <w:sz w:val="22"/>
          <w:lang w:eastAsia="ru-RU"/>
        </w:rPr>
      </w:pPr>
      <w:proofErr w:type="gramStart"/>
      <w:r w:rsidRPr="00225BED">
        <w:rPr>
          <w:rFonts w:eastAsia="Times New Roman" w:cs="Times New Roman"/>
          <w:sz w:val="22"/>
          <w:lang w:eastAsia="ru-RU"/>
        </w:rPr>
        <w:t xml:space="preserve">Условия доступности объекта и услуг для инвалидов соответствуют  требованиям, установленными законодательством:  </w:t>
      </w:r>
      <w:proofErr w:type="gramEnd"/>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беспрепятственного входа в объект и выхода из него;</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посадки в транспортное средство и высадки из него перед входом в объект, при необходимости, с помощью работников объекта;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оборудование на прилегающей к объекту </w:t>
      </w:r>
      <w:proofErr w:type="gramStart"/>
      <w:r w:rsidRPr="00225BED">
        <w:rPr>
          <w:rFonts w:eastAsia="Times New Roman" w:cs="Times New Roman"/>
          <w:sz w:val="22"/>
          <w:lang w:eastAsia="ru-RU"/>
        </w:rPr>
        <w:t>территории мест парковки автотранспортных средств инвалидов</w:t>
      </w:r>
      <w:proofErr w:type="gramEnd"/>
      <w:r w:rsidRPr="00225BED">
        <w:rPr>
          <w:rFonts w:eastAsia="Times New Roman" w:cs="Times New Roman"/>
          <w:sz w:val="22"/>
          <w:lang w:eastAsia="ru-RU"/>
        </w:rPr>
        <w:t xml:space="preserve">;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w:t>
      </w:r>
      <w:proofErr w:type="gramStart"/>
      <w:r w:rsidRPr="00225BED">
        <w:rPr>
          <w:rFonts w:eastAsia="Times New Roman" w:cs="Times New Roman"/>
          <w:sz w:val="22"/>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w:t>
      </w:r>
      <w:proofErr w:type="gramEnd"/>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обеспечение допуска на объект </w:t>
      </w:r>
      <w:proofErr w:type="spellStart"/>
      <w:r w:rsidRPr="00225BED">
        <w:rPr>
          <w:rFonts w:eastAsia="Times New Roman" w:cs="Times New Roman"/>
          <w:sz w:val="22"/>
          <w:lang w:eastAsia="ru-RU"/>
        </w:rPr>
        <w:t>сурдопереводчика</w:t>
      </w:r>
      <w:proofErr w:type="spellEnd"/>
      <w:r w:rsidRPr="00225BED">
        <w:rPr>
          <w:rFonts w:eastAsia="Times New Roman" w:cs="Times New Roman"/>
          <w:sz w:val="22"/>
          <w:lang w:eastAsia="ru-RU"/>
        </w:rPr>
        <w:t xml:space="preserve">, </w:t>
      </w:r>
      <w:proofErr w:type="spellStart"/>
      <w:r w:rsidRPr="00225BED">
        <w:rPr>
          <w:rFonts w:eastAsia="Times New Roman" w:cs="Times New Roman"/>
          <w:sz w:val="22"/>
          <w:lang w:eastAsia="ru-RU"/>
        </w:rPr>
        <w:t>тифлосурдопереводчика</w:t>
      </w:r>
      <w:proofErr w:type="spellEnd"/>
      <w:r w:rsidRPr="00225BED">
        <w:rPr>
          <w:rFonts w:eastAsia="Times New Roman" w:cs="Times New Roman"/>
          <w:sz w:val="22"/>
          <w:lang w:eastAsia="ru-RU"/>
        </w:rPr>
        <w:t xml:space="preserve">.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возможность подачи инвалидами заявления на предоставление услуги в следующем порядке: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а) в электронном виде;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б) по месту жительства, с выездом к нему специалиста администрации; </w:t>
      </w:r>
    </w:p>
    <w:p w:rsidR="00225BED" w:rsidRPr="00225BED" w:rsidRDefault="00225BED" w:rsidP="00225BED">
      <w:pPr>
        <w:autoSpaceDE w:val="0"/>
        <w:spacing w:after="0"/>
        <w:ind w:firstLine="567"/>
        <w:jc w:val="both"/>
        <w:rPr>
          <w:rFonts w:eastAsia="Times New Roman" w:cs="Times New Roman"/>
          <w:sz w:val="22"/>
          <w:lang w:eastAsia="ru-RU"/>
        </w:rPr>
      </w:pPr>
      <w:r w:rsidRPr="00225BED">
        <w:rPr>
          <w:rFonts w:eastAsia="Times New Roman" w:cs="Times New Roman"/>
          <w:sz w:val="22"/>
          <w:lang w:eastAsia="ru-RU"/>
        </w:rPr>
        <w:t xml:space="preserve">             -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размещение информационных табличек рядом с входом на объект.</w:t>
      </w:r>
    </w:p>
    <w:p w:rsidR="00225BED" w:rsidRPr="00225BED" w:rsidRDefault="00225BED" w:rsidP="00225BED">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2.15. Показателями доступности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транспортной доступности к местам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заявления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ответа на заявление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2.16. Показателями качества предоставления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сроков ожидания в очереди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предоставление исчерпывающей информации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A5A" w:rsidRPr="001D6A5A" w:rsidRDefault="001D6A5A" w:rsidP="001D6A5A">
      <w:pPr>
        <w:autoSpaceDE w:val="0"/>
        <w:spacing w:after="0"/>
        <w:ind w:firstLine="567"/>
        <w:jc w:val="center"/>
        <w:rPr>
          <w:rFonts w:eastAsia="Times New Roman" w:cs="Times New Roman"/>
          <w:b/>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3.1. Предоставление муниципальной услуги включает в себя следующий перечень административных процедур:</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заключение договора социального найма жилого помещения или направление ответа об отказе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3.2.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Основанием для начала административной процедуры является получение уполномоченным органом заявления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При получении заявления специалист администрации сельского поселения  регистрирует его в установленном законом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Зарегистрированное заявление передается  жилищной комиссии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3.3.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Основанием для начала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При рассмотрении заявления жилищная комиссия сельского поселения, ответственная за рассмотрение заявлений, проверяет заявление на наличие оснований для отказа в оформлении договора социального найма жилого помещения в соответствии с </w:t>
      </w:r>
      <w:hyperlink r:id="rId21" w:history="1">
        <w:r w:rsidRPr="001D6A5A">
          <w:rPr>
            <w:rFonts w:eastAsia="Times New Roman" w:cs="Times New Roman"/>
            <w:color w:val="0000FF"/>
            <w:sz w:val="22"/>
            <w:u w:val="single"/>
            <w:lang w:eastAsia="ru-RU"/>
          </w:rPr>
          <w:t>пунктом 2.10</w:t>
        </w:r>
      </w:hyperlink>
      <w:r w:rsidRPr="001D6A5A">
        <w:rPr>
          <w:rFonts w:eastAsia="Times New Roman" w:cs="Times New Roman"/>
          <w:sz w:val="22"/>
          <w:lang w:eastAsia="ru-RU"/>
        </w:rPr>
        <w:t xml:space="preserve">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 результатам рассмотрения заявления принимаются следующие решения: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в случае наличия оснований, указанных в </w:t>
      </w:r>
      <w:hyperlink r:id="rId22" w:history="1">
        <w:r w:rsidRPr="001D6A5A">
          <w:rPr>
            <w:rFonts w:eastAsia="Times New Roman" w:cs="Times New Roman"/>
            <w:color w:val="0000FF"/>
            <w:sz w:val="22"/>
            <w:u w:val="single"/>
            <w:lang w:eastAsia="ru-RU"/>
          </w:rPr>
          <w:t>пункте 2.10</w:t>
        </w:r>
      </w:hyperlink>
      <w:r w:rsidRPr="001D6A5A">
        <w:rPr>
          <w:rFonts w:eastAsia="Times New Roman" w:cs="Times New Roman"/>
          <w:sz w:val="22"/>
          <w:lang w:eastAsia="ru-RU"/>
        </w:rPr>
        <w:t xml:space="preserve"> настоящего Регламента, принимается решение об отказе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остальных случаях принимается решение о заключении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Специалист администрации сельского поселения  в течение двадцати одного календарного дня готовит письменный ответ о заключении договора социального найма жилого помещения или об отказе.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Подготовленный ответ в трехдневный срок с момента написания направляется на подпись Главе администрации сельского поселения «Деревня </w:t>
      </w:r>
      <w:r w:rsidR="00225BED">
        <w:rPr>
          <w:rFonts w:eastAsia="Times New Roman" w:cs="Times New Roman"/>
          <w:sz w:val="22"/>
          <w:lang w:eastAsia="ru-RU"/>
        </w:rPr>
        <w:t>Сени</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Способ фиксации результата выполнения административной процедуры — подписание Главой администрации сельского поселения письменного ответа о заключении договора социального найма жилого помещения, или об отказе в предоставлении указанной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3.4. Представление информации заявителю или направление ответа об отказе в предоставлении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Подписанный Главой администрации сельского поселения договор социального найма жилого помещения выдается заявителю, или  письменный ответ об отказе в предоставлении такой услуги направляется в течение трех дней по адресу, указанному в заявлении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выполнения административной процедуры является заключение договора социального найма жилого помещения либо отказ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Способ фиксации результата выполнения административной процедуры - отправка подписанного ответа заявителю по почтовому адресу либо адресу электронной почты.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 по номеру: 8(484-34) 7-7</w:t>
      </w:r>
      <w:r w:rsidR="00225BED">
        <w:rPr>
          <w:rFonts w:eastAsia="Times New Roman" w:cs="Times New Roman"/>
          <w:sz w:val="22"/>
          <w:lang w:eastAsia="ru-RU"/>
        </w:rPr>
        <w:t>2</w:t>
      </w:r>
      <w:r w:rsidRPr="001D6A5A">
        <w:rPr>
          <w:rFonts w:eastAsia="Times New Roman" w:cs="Times New Roman"/>
          <w:sz w:val="22"/>
          <w:lang w:eastAsia="ru-RU"/>
        </w:rPr>
        <w:t>-9</w:t>
      </w:r>
      <w:r w:rsidR="00225BED">
        <w:rPr>
          <w:rFonts w:eastAsia="Times New Roman" w:cs="Times New Roman"/>
          <w:sz w:val="22"/>
          <w:lang w:eastAsia="ru-RU"/>
        </w:rPr>
        <w:t>6</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4. Формы </w:t>
      </w:r>
      <w:proofErr w:type="gramStart"/>
      <w:r w:rsidRPr="001D6A5A">
        <w:rPr>
          <w:rFonts w:eastAsia="Times New Roman" w:cs="Times New Roman"/>
          <w:b/>
          <w:sz w:val="22"/>
          <w:lang w:eastAsia="ru-RU"/>
        </w:rPr>
        <w:t>контроля за</w:t>
      </w:r>
      <w:proofErr w:type="gramEnd"/>
      <w:r w:rsidRPr="001D6A5A">
        <w:rPr>
          <w:rFonts w:eastAsia="Times New Roman" w:cs="Times New Roman"/>
          <w:b/>
          <w:sz w:val="22"/>
          <w:lang w:eastAsia="ru-RU"/>
        </w:rPr>
        <w:t xml:space="preserve"> исполнением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4.1. Текущий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заместителем Главы </w:t>
      </w:r>
      <w:r w:rsidR="00225BED">
        <w:rPr>
          <w:rFonts w:eastAsia="Times New Roman" w:cs="Times New Roman"/>
          <w:sz w:val="22"/>
          <w:lang w:eastAsia="ru-RU"/>
        </w:rPr>
        <w:t>администрации</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4.2.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4.2.1. Плановые проверки проводятся в соответствии с планом работы администрации сельского поселения, но не чаще одного раза в два года.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4.3.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4.5. Специалист администрации сельского поселения несет персональную ответственность за соблюдение сроков и порядка рассмотрения заявлений и предоставления информации, размещения </w:t>
      </w:r>
      <w:r w:rsidRPr="001D6A5A">
        <w:rPr>
          <w:rFonts w:eastAsia="Times New Roman" w:cs="Times New Roman"/>
          <w:sz w:val="22"/>
          <w:lang w:eastAsia="ru-RU"/>
        </w:rPr>
        <w:lastRenderedPageBreak/>
        <w:t>информации на официальном сайте в сети Интернет, достоверность и полноту сведений, предоставляемых в связи с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а также должностных лиц, муниципальных служащих</w:t>
      </w:r>
    </w:p>
    <w:p w:rsidR="001D6A5A" w:rsidRPr="001D6A5A" w:rsidRDefault="001D6A5A" w:rsidP="001D6A5A">
      <w:pPr>
        <w:autoSpaceDE w:val="0"/>
        <w:spacing w:after="0"/>
        <w:ind w:firstLine="709"/>
        <w:jc w:val="both"/>
        <w:rPr>
          <w:rFonts w:eastAsia="Times New Roman" w:cs="Times New Roman"/>
          <w:sz w:val="22"/>
          <w:lang w:eastAsia="ru-RU"/>
        </w:rPr>
      </w:pPr>
      <w:r w:rsidRPr="001D6A5A">
        <w:rPr>
          <w:rFonts w:eastAsia="Times New Roman" w:cs="Times New Roman"/>
          <w:sz w:val="22"/>
          <w:lang w:eastAsia="ru-RU"/>
        </w:rPr>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2498</w:t>
      </w:r>
      <w:r w:rsidR="00225BED">
        <w:rPr>
          <w:rFonts w:eastAsia="Times New Roman" w:cs="Times New Roman"/>
          <w:sz w:val="22"/>
          <w:lang w:eastAsia="ru-RU"/>
        </w:rPr>
        <w:t>6</w:t>
      </w:r>
      <w:r w:rsidRPr="001D6A5A">
        <w:rPr>
          <w:rFonts w:eastAsia="Times New Roman" w:cs="Times New Roman"/>
          <w:sz w:val="22"/>
          <w:lang w:eastAsia="ru-RU"/>
        </w:rPr>
        <w:t xml:space="preserve">8, Калужская область Дзержинский район, </w:t>
      </w:r>
      <w:proofErr w:type="spellStart"/>
      <w:r w:rsidRPr="001D6A5A">
        <w:rPr>
          <w:rFonts w:eastAsia="Times New Roman" w:cs="Times New Roman"/>
          <w:sz w:val="22"/>
          <w:lang w:eastAsia="ru-RU"/>
        </w:rPr>
        <w:t>д</w:t>
      </w:r>
      <w:proofErr w:type="gramStart"/>
      <w:r w:rsidRPr="001D6A5A">
        <w:rPr>
          <w:rFonts w:eastAsia="Times New Roman" w:cs="Times New Roman"/>
          <w:sz w:val="22"/>
          <w:lang w:eastAsia="ru-RU"/>
        </w:rPr>
        <w:t>.</w:t>
      </w:r>
      <w:r w:rsidR="00225BED">
        <w:rPr>
          <w:rFonts w:eastAsia="Times New Roman" w:cs="Times New Roman"/>
          <w:sz w:val="22"/>
          <w:lang w:eastAsia="ru-RU"/>
        </w:rPr>
        <w:t>Л</w:t>
      </w:r>
      <w:proofErr w:type="gramEnd"/>
      <w:r w:rsidR="00225BED">
        <w:rPr>
          <w:rFonts w:eastAsia="Times New Roman" w:cs="Times New Roman"/>
          <w:sz w:val="22"/>
          <w:lang w:eastAsia="ru-RU"/>
        </w:rPr>
        <w:t>ужное</w:t>
      </w:r>
      <w:proofErr w:type="spellEnd"/>
      <w:r w:rsidRPr="001D6A5A">
        <w:rPr>
          <w:rFonts w:eastAsia="Times New Roman" w:cs="Times New Roman"/>
          <w:sz w:val="22"/>
          <w:lang w:eastAsia="ru-RU"/>
        </w:rPr>
        <w:t xml:space="preserve"> ул.</w:t>
      </w:r>
      <w:r w:rsidR="00225BED">
        <w:rPr>
          <w:rFonts w:eastAsia="Times New Roman" w:cs="Times New Roman"/>
          <w:sz w:val="22"/>
          <w:lang w:eastAsia="ru-RU"/>
        </w:rPr>
        <w:t xml:space="preserve"> </w:t>
      </w:r>
      <w:proofErr w:type="spellStart"/>
      <w:r w:rsidR="00225BED">
        <w:rPr>
          <w:rFonts w:eastAsia="Times New Roman" w:cs="Times New Roman"/>
          <w:sz w:val="22"/>
          <w:lang w:eastAsia="ru-RU"/>
        </w:rPr>
        <w:t>Семидворка</w:t>
      </w:r>
      <w:proofErr w:type="spellEnd"/>
      <w:r w:rsidRPr="001D6A5A">
        <w:rPr>
          <w:rFonts w:eastAsia="Times New Roman" w:cs="Times New Roman"/>
          <w:sz w:val="22"/>
          <w:lang w:eastAsia="ru-RU"/>
        </w:rPr>
        <w:t xml:space="preserve"> д № </w:t>
      </w:r>
      <w:r w:rsidR="00225BED">
        <w:rPr>
          <w:rFonts w:eastAsia="Times New Roman" w:cs="Times New Roman"/>
          <w:sz w:val="22"/>
          <w:lang w:eastAsia="ru-RU"/>
        </w:rPr>
        <w:t>7</w:t>
      </w:r>
      <w:r w:rsidRPr="001D6A5A">
        <w:rPr>
          <w:rFonts w:eastAsia="Times New Roman" w:cs="Times New Roman"/>
          <w:sz w:val="22"/>
          <w:lang w:eastAsia="ru-RU"/>
        </w:rPr>
        <w:t>. Телефон: 8 (48434) 7-7</w:t>
      </w:r>
      <w:r w:rsidR="00225BED">
        <w:rPr>
          <w:rFonts w:eastAsia="Times New Roman" w:cs="Times New Roman"/>
          <w:sz w:val="22"/>
          <w:lang w:eastAsia="ru-RU"/>
        </w:rPr>
        <w:t>2</w:t>
      </w:r>
      <w:r w:rsidRPr="001D6A5A">
        <w:rPr>
          <w:rFonts w:eastAsia="Times New Roman" w:cs="Times New Roman"/>
          <w:sz w:val="22"/>
          <w:lang w:eastAsia="ru-RU"/>
        </w:rPr>
        <w:t>-9</w:t>
      </w:r>
      <w:r w:rsidR="00225BED">
        <w:rPr>
          <w:rFonts w:eastAsia="Times New Roman" w:cs="Times New Roman"/>
          <w:sz w:val="22"/>
          <w:lang w:eastAsia="ru-RU"/>
        </w:rPr>
        <w:t>6</w:t>
      </w:r>
      <w:r w:rsidRPr="001D6A5A">
        <w:rPr>
          <w:rFonts w:eastAsia="Times New Roman" w:cs="Times New Roman"/>
          <w:sz w:val="22"/>
          <w:lang w:eastAsia="ru-RU"/>
        </w:rPr>
        <w:t>,  факс: 8 (48434) 7-7</w:t>
      </w:r>
      <w:r w:rsidR="00225BED">
        <w:rPr>
          <w:rFonts w:eastAsia="Times New Roman" w:cs="Times New Roman"/>
          <w:sz w:val="22"/>
          <w:lang w:eastAsia="ru-RU"/>
        </w:rPr>
        <w:t>2</w:t>
      </w:r>
      <w:r w:rsidRPr="001D6A5A">
        <w:rPr>
          <w:rFonts w:eastAsia="Times New Roman" w:cs="Times New Roman"/>
          <w:sz w:val="22"/>
          <w:lang w:eastAsia="ru-RU"/>
        </w:rPr>
        <w:t>-9</w:t>
      </w:r>
      <w:r w:rsidR="00225BED">
        <w:rPr>
          <w:rFonts w:eastAsia="Times New Roman" w:cs="Times New Roman"/>
          <w:sz w:val="22"/>
          <w:lang w:eastAsia="ru-RU"/>
        </w:rPr>
        <w:t>6</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Заявитель может обратиться с жалобой, в том числе в следующих случаях:</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регистрации запроса заявителя о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225BED">
        <w:rPr>
          <w:rFonts w:eastAsia="Times New Roman" w:cs="Times New Roman"/>
          <w:sz w:val="22"/>
          <w:lang w:eastAsia="ru-RU"/>
        </w:rPr>
        <w:t>Сени</w:t>
      </w:r>
      <w:r w:rsidRPr="001D6A5A">
        <w:rPr>
          <w:rFonts w:eastAsia="Times New Roman" w:cs="Times New Roman"/>
          <w:sz w:val="22"/>
          <w:lang w:eastAsia="ru-RU"/>
        </w:rPr>
        <w:t>» для предоставления муниципальной услуги, у заявителя;</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225BED">
        <w:rPr>
          <w:rFonts w:eastAsia="Times New Roman" w:cs="Times New Roman"/>
          <w:sz w:val="22"/>
          <w:lang w:eastAsia="ru-RU"/>
        </w:rPr>
        <w:t>Сени</w:t>
      </w:r>
      <w:r w:rsidRPr="001D6A5A">
        <w:rPr>
          <w:rFonts w:eastAsia="Times New Roman" w:cs="Times New Roman"/>
          <w:sz w:val="22"/>
          <w:lang w:eastAsia="ru-RU"/>
        </w:rPr>
        <w:t>»;</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w:t>
      </w:r>
      <w:r w:rsidR="00225BED">
        <w:rPr>
          <w:rFonts w:eastAsia="Times New Roman" w:cs="Times New Roman"/>
          <w:sz w:val="22"/>
          <w:lang w:eastAsia="ru-RU"/>
        </w:rPr>
        <w:t>Сени</w:t>
      </w:r>
      <w:r w:rsidRPr="001D6A5A">
        <w:rPr>
          <w:rFonts w:eastAsia="Times New Roman" w:cs="Times New Roman"/>
          <w:sz w:val="22"/>
          <w:lang w:eastAsia="ru-RU"/>
        </w:rPr>
        <w:t>»;</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5.2. Жалоба подается в письменной форме на бумажном носителе Главе администрации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юридического лица по вопросам предоставления услуги рассматривается в порядке, аналогичном для рассмотрения жалобы гражданина.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5.3. </w:t>
      </w:r>
      <w:proofErr w:type="gramStart"/>
      <w:r w:rsidRPr="001D6A5A">
        <w:rPr>
          <w:rFonts w:eastAsia="Times New Roman" w:cs="Times New Roman"/>
          <w:sz w:val="22"/>
          <w:lang w:eastAsia="ru-RU"/>
        </w:rPr>
        <w:t>Поступившая жалоба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w:t>
      </w:r>
      <w:proofErr w:type="gramEnd"/>
      <w:r w:rsidRPr="001D6A5A">
        <w:rPr>
          <w:rFonts w:eastAsia="Times New Roman" w:cs="Times New Roman"/>
          <w:sz w:val="22"/>
          <w:lang w:eastAsia="ru-RU"/>
        </w:rPr>
        <w:t xml:space="preserve"> установлены Правительством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5.4. По результатам рассмотрения жалобы Глава администрации сельского поселения принимает одно из следующих решений:</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удовлетворяет жалобу, в том числе в форме отмены принятого решения, исправления допущенных отделом жилищно-коммунального хозяйства и социальных вопросов опечаток и ошибок в выданных в результате предоставления муниципальной услуги документах;</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отказывает в удовлетворении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5.5. Перечень оснований для отказа в направлении ответа по существу на жалобу:</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жалобе отсутствуют данные о заявителе, направившем жалобу, и почтовый адрес,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текст жалобы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случае</w:t>
      </w:r>
      <w:proofErr w:type="gramStart"/>
      <w:r w:rsidRPr="001D6A5A">
        <w:rPr>
          <w:rFonts w:eastAsia="Times New Roman" w:cs="Times New Roman"/>
          <w:sz w:val="22"/>
          <w:lang w:eastAsia="ru-RU"/>
        </w:rPr>
        <w:t>,</w:t>
      </w:r>
      <w:proofErr w:type="gramEnd"/>
      <w:r w:rsidRPr="001D6A5A">
        <w:rPr>
          <w:rFonts w:eastAsia="Times New Roman" w:cs="Times New Roman"/>
          <w:sz w:val="22"/>
          <w:lang w:eastAsia="ru-RU"/>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32330" w:rsidRDefault="00D32330"/>
    <w:sectPr w:rsidR="00D32330">
      <w:headerReference w:type="even" r:id="rId23"/>
      <w:headerReference w:type="default" r:id="rId24"/>
      <w:pgSz w:w="11906" w:h="16838"/>
      <w:pgMar w:top="851" w:right="56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A2" w:rsidRDefault="002003A2">
      <w:pPr>
        <w:spacing w:after="0"/>
      </w:pPr>
      <w:r>
        <w:separator/>
      </w:r>
    </w:p>
  </w:endnote>
  <w:endnote w:type="continuationSeparator" w:id="0">
    <w:p w:rsidR="002003A2" w:rsidRDefault="00200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A2" w:rsidRDefault="002003A2">
      <w:pPr>
        <w:spacing w:after="0"/>
      </w:pPr>
      <w:r>
        <w:separator/>
      </w:r>
    </w:p>
  </w:footnote>
  <w:footnote w:type="continuationSeparator" w:id="0">
    <w:p w:rsidR="002003A2" w:rsidRDefault="00200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1D6A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B3F88" w:rsidRDefault="002003A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1D6A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80476">
      <w:rPr>
        <w:rStyle w:val="a6"/>
        <w:noProof/>
      </w:rPr>
      <w:t>7</w:t>
    </w:r>
    <w:r>
      <w:rPr>
        <w:rStyle w:val="a6"/>
      </w:rPr>
      <w:fldChar w:fldCharType="end"/>
    </w:r>
  </w:p>
  <w:p w:rsidR="00AB3F88" w:rsidRDefault="002003A2">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A"/>
    <w:rsid w:val="000A0705"/>
    <w:rsid w:val="00161B74"/>
    <w:rsid w:val="00196141"/>
    <w:rsid w:val="001D6A5A"/>
    <w:rsid w:val="002003A2"/>
    <w:rsid w:val="00225BED"/>
    <w:rsid w:val="007100EC"/>
    <w:rsid w:val="00816EE4"/>
    <w:rsid w:val="00880476"/>
    <w:rsid w:val="00C427F2"/>
    <w:rsid w:val="00D32330"/>
    <w:rsid w:val="00ED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 w:type="paragraph" w:styleId="a7">
    <w:name w:val="Balloon Text"/>
    <w:basedOn w:val="a"/>
    <w:link w:val="a8"/>
    <w:uiPriority w:val="99"/>
    <w:semiHidden/>
    <w:unhideWhenUsed/>
    <w:rsid w:val="008804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80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 w:type="paragraph" w:styleId="a7">
    <w:name w:val="Balloon Text"/>
    <w:basedOn w:val="a"/>
    <w:link w:val="a8"/>
    <w:uiPriority w:val="99"/>
    <w:semiHidden/>
    <w:unhideWhenUsed/>
    <w:rsid w:val="008804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80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73" TargetMode="External"/><Relationship Id="rId13" Type="http://schemas.openxmlformats.org/officeDocument/2006/relationships/hyperlink" Target="consultantplus://offline/ref=0E3D5A8E33ADD78A8418AD0CC2BD8F2C9BF50988F41C06A079EA960E2F3DkEH" TargetMode="External"/><Relationship Id="rId18" Type="http://schemas.openxmlformats.org/officeDocument/2006/relationships/hyperlink" Target="consultantplus://offline/ref=0E3D5A8E33ADD78A8418AD0CC2BD8F2C9BF60D87F81E06A079EA960E2F3Dk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3D5A8E33ADD78A8418B301D4D1D1229DFC558CF41D09F625B5CD5378D7EB6F232356BA0EDDB9F7AECDC737kCH" TargetMode="Externa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0E3D5A8E33ADD78A8418AD0CC2BD8F2C98FF0C84FA4951A228BF9830kBH" TargetMode="External"/><Relationship Id="rId17" Type="http://schemas.openxmlformats.org/officeDocument/2006/relationships/hyperlink" Target="consultantplus://offline/ref=0E3D5A8E33ADD78A8418AD0CC2BD8F2C9BF70880F41A06A079EA960E2F3DkE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3D5A8E33ADD78A8418AD0CC2BD8F2C9BF60986F51806A079EA960E2F3DkEH" TargetMode="External"/><Relationship Id="rId20" Type="http://schemas.openxmlformats.org/officeDocument/2006/relationships/hyperlink" Target="consultantplus://offline/ref=7471704DC5E87FE67CD77E751CD975527E289EFF199B9F77597D026D60v55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3D5A8E33ADD78A8418B301D4D1D1229DFC558CF41D09F625B5CD5378D7EB6F232356BA0EDDB9F7AECEC237kD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E3D5A8E33ADD78A8418AD0CC2BD8F2C9BF50986F11C06A079EA960E2F3DkEH" TargetMode="External"/><Relationship Id="rId23" Type="http://schemas.openxmlformats.org/officeDocument/2006/relationships/header" Target="header1.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ref=7471704DC5E87FE67CD77E751CD975527E2B9DF0109D9F77597D026D6051E806A93E608F0A1644F2vB5DF" TargetMode="External"/><Relationship Id="rId4" Type="http://schemas.openxmlformats.org/officeDocument/2006/relationships/webSettings" Target="webSettings.xml"/><Relationship Id="rId9" Type="http://schemas.openxmlformats.org/officeDocument/2006/relationships/hyperlink" Target="consultantplus://offline/main?base=LAW;n=107420;fld=134;dst=100371" TargetMode="External"/><Relationship Id="rId14" Type="http://schemas.openxmlformats.org/officeDocument/2006/relationships/hyperlink" Target="consultantplus://offline/ref=0E3D5A8E33ADD78A8418AD0CC2BD8F2C9BF50989F01E06A079EA960E2F3DkEH" TargetMode="External"/><Relationship Id="rId22" Type="http://schemas.openxmlformats.org/officeDocument/2006/relationships/hyperlink" Target="consultantplus://offline/ref=0E3D5A8E33ADD78A8418B301D4D1D1229DFC558CF41D09F625B5CD5378D7EB6F232356BA0EDDB9F7AECDC737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4187</Words>
  <Characters>23867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AdmGlavaSeni</cp:lastModifiedBy>
  <cp:revision>6</cp:revision>
  <cp:lastPrinted>2017-03-29T08:17:00Z</cp:lastPrinted>
  <dcterms:created xsi:type="dcterms:W3CDTF">2017-02-28T07:29:00Z</dcterms:created>
  <dcterms:modified xsi:type="dcterms:W3CDTF">2017-03-29T08:17:00Z</dcterms:modified>
</cp:coreProperties>
</file>