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B01DB94" wp14:editId="315178DC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E11F3D" w:rsidP="0035281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октября</w:t>
            </w:r>
            <w:r w:rsidR="00352812">
              <w:rPr>
                <w:sz w:val="24"/>
                <w:szCs w:val="24"/>
              </w:rPr>
              <w:t xml:space="preserve"> 2022</w:t>
            </w:r>
            <w:r w:rsidR="00E451E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597337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B25F95">
              <w:rPr>
                <w:sz w:val="24"/>
                <w:szCs w:val="24"/>
              </w:rPr>
              <w:t xml:space="preserve">   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1535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082A16">
              <w:rPr>
                <w:b/>
                <w:sz w:val="24"/>
                <w:szCs w:val="24"/>
              </w:rPr>
              <w:t>, 15.09.2021       № 1200</w:t>
            </w:r>
            <w:r w:rsidR="00084F8F">
              <w:rPr>
                <w:b/>
                <w:sz w:val="24"/>
                <w:szCs w:val="24"/>
              </w:rPr>
              <w:t>, 12.10.2021 № 1349</w:t>
            </w:r>
            <w:r w:rsidR="005145EB">
              <w:rPr>
                <w:b/>
                <w:sz w:val="24"/>
                <w:szCs w:val="24"/>
              </w:rPr>
              <w:t>, 01.12.2021 № 1570</w:t>
            </w:r>
            <w:r w:rsidR="004D7259">
              <w:rPr>
                <w:b/>
                <w:sz w:val="24"/>
                <w:szCs w:val="24"/>
              </w:rPr>
              <w:t>, 16.12.2021 № 1653</w:t>
            </w:r>
            <w:r w:rsidR="005C4AA1">
              <w:rPr>
                <w:b/>
                <w:sz w:val="24"/>
                <w:szCs w:val="24"/>
              </w:rPr>
              <w:t>, 27.01.2022 № 96</w:t>
            </w:r>
            <w:r w:rsidR="00B15B06">
              <w:rPr>
                <w:b/>
                <w:sz w:val="24"/>
                <w:szCs w:val="24"/>
              </w:rPr>
              <w:t>, 11.03.2022      № 309</w:t>
            </w:r>
            <w:r w:rsidR="00EB3D5A">
              <w:rPr>
                <w:b/>
                <w:sz w:val="24"/>
                <w:szCs w:val="24"/>
              </w:rPr>
              <w:t>, 28.03.2022 № 406</w:t>
            </w:r>
            <w:r w:rsidR="006B65E5">
              <w:rPr>
                <w:b/>
                <w:sz w:val="24"/>
                <w:szCs w:val="24"/>
              </w:rPr>
              <w:t>, 06.06.2022 № 764</w:t>
            </w:r>
            <w:r w:rsidR="000F20F1">
              <w:rPr>
                <w:b/>
                <w:sz w:val="24"/>
                <w:szCs w:val="24"/>
              </w:rPr>
              <w:t>, 23.08.2022 № 1277</w:t>
            </w:r>
            <w:r w:rsidR="002969C2">
              <w:rPr>
                <w:b/>
                <w:sz w:val="24"/>
                <w:szCs w:val="24"/>
              </w:rPr>
              <w:t>, 08.09.2022 № 1387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  <w:proofErr w:type="gramEnd"/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082A16">
              <w:rPr>
                <w:sz w:val="24"/>
                <w:szCs w:val="24"/>
              </w:rPr>
              <w:t>, 15.09.2021         № 1200</w:t>
            </w:r>
            <w:r w:rsidR="00084F8F">
              <w:rPr>
                <w:sz w:val="24"/>
                <w:szCs w:val="24"/>
              </w:rPr>
              <w:t>, 12.10.2021 № 1349</w:t>
            </w:r>
            <w:r w:rsidR="00DF07E2">
              <w:rPr>
                <w:sz w:val="24"/>
                <w:szCs w:val="24"/>
              </w:rPr>
              <w:t>, 01.12.2021 № 1570</w:t>
            </w:r>
            <w:r w:rsidR="004D7259">
              <w:rPr>
                <w:sz w:val="24"/>
                <w:szCs w:val="24"/>
              </w:rPr>
              <w:t>, 16.12.2021 № 1653</w:t>
            </w:r>
            <w:r w:rsidR="005C4AA1">
              <w:rPr>
                <w:sz w:val="24"/>
                <w:szCs w:val="24"/>
              </w:rPr>
              <w:t>, 27.01.2022 № 96</w:t>
            </w:r>
            <w:r w:rsidR="00B15B06">
              <w:rPr>
                <w:sz w:val="24"/>
                <w:szCs w:val="24"/>
              </w:rPr>
              <w:t>, 11.03.2022 № 309</w:t>
            </w:r>
            <w:r w:rsidR="00EB3D5A">
              <w:rPr>
                <w:sz w:val="24"/>
                <w:szCs w:val="24"/>
              </w:rPr>
              <w:t>, 28.03.2022 № 406</w:t>
            </w:r>
            <w:r w:rsidR="006B65E5">
              <w:rPr>
                <w:sz w:val="24"/>
                <w:szCs w:val="24"/>
              </w:rPr>
              <w:t>, 06.06.2022 № 764</w:t>
            </w:r>
            <w:r w:rsidR="000F20F1">
              <w:rPr>
                <w:sz w:val="24"/>
                <w:szCs w:val="24"/>
              </w:rPr>
              <w:t xml:space="preserve">, </w:t>
            </w:r>
            <w:r w:rsidR="000F20F1" w:rsidRPr="000F20F1">
              <w:rPr>
                <w:sz w:val="24"/>
                <w:szCs w:val="24"/>
              </w:rPr>
              <w:t>23.08.2022 № 1277</w:t>
            </w:r>
            <w:r w:rsidR="002969C2">
              <w:rPr>
                <w:sz w:val="24"/>
                <w:szCs w:val="24"/>
              </w:rPr>
              <w:t>, 08.09.2022 № 1387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6B65E5">
              <w:t xml:space="preserve"> </w:t>
            </w:r>
            <w:r w:rsidR="006B65E5" w:rsidRPr="006B65E5">
              <w:rPr>
                <w:sz w:val="24"/>
                <w:szCs w:val="24"/>
              </w:rPr>
              <w:t>изложив раздел паспорта Программы «Объемы и источники финансирования муниципальной</w:t>
            </w:r>
            <w:proofErr w:type="gramEnd"/>
            <w:r w:rsidR="006B65E5" w:rsidRPr="006B65E5">
              <w:rPr>
                <w:sz w:val="24"/>
                <w:szCs w:val="24"/>
              </w:rPr>
              <w:t xml:space="preserve"> программы», раздел 4 «Ресурсное обеспечение Программы» и  раздел 6 «Мероприятия программы»  в новой редакции (прилагается).</w:t>
            </w:r>
            <w:r w:rsidR="00B15B06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0A5BD5" w:rsidRDefault="000A5BD5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0A5BD5" w:rsidRDefault="000A5BD5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0A5BD5" w:rsidRPr="00172226" w:rsidRDefault="000A5BD5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0A5BD5" w:rsidRDefault="000A5BD5" w:rsidP="000A5BD5">
      <w:pPr>
        <w:sectPr w:rsidR="000A5BD5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A5BD5" w:rsidRDefault="000A5BD5" w:rsidP="000A5BD5">
      <w:r w:rsidRPr="007C39AC">
        <w:lastRenderedPageBreak/>
        <w:t xml:space="preserve">  </w:t>
      </w:r>
      <w:r>
        <w:t>Приложение</w:t>
      </w:r>
    </w:p>
    <w:p w:rsidR="000A5BD5" w:rsidRDefault="000A5BD5" w:rsidP="000A5BD5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0A5BD5" w:rsidRDefault="000A5BD5" w:rsidP="000A5BD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0A5BD5" w:rsidRPr="007C39AC" w:rsidRDefault="000A5BD5" w:rsidP="000A5BD5">
      <w:pPr>
        <w:jc w:val="right"/>
      </w:pPr>
      <w:r>
        <w:t xml:space="preserve">                                                                                                               от «06» октября 2022 № 1535</w:t>
      </w: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0A5BD5" w:rsidRPr="007C39AC" w:rsidRDefault="000A5BD5" w:rsidP="000A5BD5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0A5BD5" w:rsidRPr="007C39AC" w:rsidRDefault="000A5BD5" w:rsidP="000A5BD5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0A5BD5" w:rsidRPr="007C39AC" w:rsidRDefault="000A5BD5" w:rsidP="000A5BD5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0A5BD5" w:rsidRPr="007C39AC" w:rsidRDefault="000A5BD5" w:rsidP="000A5BD5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976"/>
        <w:gridCol w:w="2977"/>
        <w:gridCol w:w="2977"/>
      </w:tblGrid>
      <w:tr w:rsidR="000A5BD5" w:rsidRPr="007C39AC" w:rsidTr="00B52F8C">
        <w:trPr>
          <w:trHeight w:val="746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0A5BD5" w:rsidRPr="007C39AC" w:rsidRDefault="000A5BD5" w:rsidP="00B52F8C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0A5BD5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0A5BD5" w:rsidRPr="007C39AC" w:rsidTr="00B52F8C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6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0A5BD5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0A5BD5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0A5BD5" w:rsidRPr="007C39AC" w:rsidTr="00B52F8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34 931 474</w:t>
            </w:r>
          </w:p>
        </w:tc>
        <w:tc>
          <w:tcPr>
            <w:tcW w:w="2976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9 131 474</w:t>
            </w: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0A5BD5" w:rsidRPr="007C39AC" w:rsidTr="00B52F8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0A5BD5" w:rsidRPr="007C39AC" w:rsidTr="00B52F8C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0A5BD5" w:rsidRPr="007C39AC" w:rsidTr="00B52F8C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0A5BD5" w:rsidRPr="007C39AC" w:rsidTr="00B52F8C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91 887 713,85</w:t>
            </w:r>
          </w:p>
        </w:tc>
        <w:tc>
          <w:tcPr>
            <w:tcW w:w="2976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39 984 638</w:t>
            </w:r>
          </w:p>
        </w:tc>
        <w:tc>
          <w:tcPr>
            <w:tcW w:w="2977" w:type="dxa"/>
          </w:tcPr>
          <w:p w:rsidR="000A5BD5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20 803 075,85</w:t>
            </w:r>
          </w:p>
        </w:tc>
        <w:tc>
          <w:tcPr>
            <w:tcW w:w="2977" w:type="dxa"/>
          </w:tcPr>
          <w:p w:rsidR="000A5BD5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0A5BD5" w:rsidRPr="007C39AC" w:rsidRDefault="000A5BD5" w:rsidP="000A5BD5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0A5BD5" w:rsidRDefault="000A5BD5" w:rsidP="000A5BD5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>
        <w:rPr>
          <w:b/>
          <w:sz w:val="20"/>
          <w:szCs w:val="20"/>
        </w:rPr>
        <w:t xml:space="preserve">91 887 713,85 </w:t>
      </w:r>
      <w:r w:rsidRPr="007C39AC">
        <w:rPr>
          <w:sz w:val="20"/>
          <w:szCs w:val="20"/>
        </w:rPr>
        <w:t>рублей, в том числе по годам:</w:t>
      </w:r>
    </w:p>
    <w:p w:rsidR="000A5BD5" w:rsidRPr="007C39AC" w:rsidRDefault="000A5BD5" w:rsidP="000A5BD5">
      <w:pPr>
        <w:rPr>
          <w:b/>
          <w:sz w:val="22"/>
          <w:szCs w:val="22"/>
        </w:rPr>
      </w:pPr>
    </w:p>
    <w:tbl>
      <w:tblPr>
        <w:tblW w:w="133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2977"/>
        <w:gridCol w:w="2977"/>
        <w:gridCol w:w="2977"/>
      </w:tblGrid>
      <w:tr w:rsidR="000A5BD5" w:rsidRPr="007C39AC" w:rsidTr="00B52F8C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0A5BD5" w:rsidRPr="007C39AC" w:rsidTr="00B52F8C">
        <w:trPr>
          <w:trHeight w:val="358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7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0A5BD5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0A5BD5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0A5BD5" w:rsidRPr="007C39AC" w:rsidTr="00B52F8C">
        <w:trPr>
          <w:trHeight w:val="406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34 931 474</w:t>
            </w:r>
          </w:p>
        </w:tc>
        <w:tc>
          <w:tcPr>
            <w:tcW w:w="2977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9 131 474</w:t>
            </w: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0A5BD5" w:rsidRPr="007C39AC" w:rsidTr="00B52F8C"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0A5BD5" w:rsidRPr="007C39AC" w:rsidTr="00B52F8C">
        <w:trPr>
          <w:trHeight w:val="404"/>
        </w:trPr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0A5BD5" w:rsidRPr="007C39AC" w:rsidTr="00B52F8C"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5BD5" w:rsidRPr="007C39AC" w:rsidRDefault="000A5BD5" w:rsidP="00B5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0A5BD5" w:rsidRPr="007C39AC" w:rsidTr="00B52F8C">
        <w:tc>
          <w:tcPr>
            <w:tcW w:w="1560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91 887 713,85</w:t>
            </w:r>
          </w:p>
        </w:tc>
        <w:tc>
          <w:tcPr>
            <w:tcW w:w="2977" w:type="dxa"/>
            <w:shd w:val="clear" w:color="auto" w:fill="auto"/>
          </w:tcPr>
          <w:p w:rsidR="000A5BD5" w:rsidRPr="007C39AC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39 984 638</w:t>
            </w:r>
          </w:p>
        </w:tc>
        <w:tc>
          <w:tcPr>
            <w:tcW w:w="2977" w:type="dxa"/>
          </w:tcPr>
          <w:p w:rsidR="000A5BD5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20 803 075,85</w:t>
            </w:r>
          </w:p>
        </w:tc>
        <w:tc>
          <w:tcPr>
            <w:tcW w:w="2977" w:type="dxa"/>
          </w:tcPr>
          <w:p w:rsidR="000A5BD5" w:rsidRDefault="000A5BD5" w:rsidP="00B52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0A5BD5" w:rsidRDefault="000A5BD5" w:rsidP="000A5BD5">
      <w:pPr>
        <w:spacing w:line="276" w:lineRule="auto"/>
        <w:rPr>
          <w:b/>
          <w:sz w:val="22"/>
          <w:szCs w:val="22"/>
        </w:rPr>
      </w:pPr>
    </w:p>
    <w:p w:rsidR="000A5BD5" w:rsidRDefault="000A5BD5" w:rsidP="000A5BD5">
      <w:pPr>
        <w:spacing w:line="276" w:lineRule="auto"/>
        <w:jc w:val="center"/>
        <w:rPr>
          <w:b/>
          <w:sz w:val="22"/>
          <w:szCs w:val="22"/>
        </w:rPr>
      </w:pPr>
    </w:p>
    <w:p w:rsidR="000A5BD5" w:rsidRDefault="000A5BD5" w:rsidP="000A5BD5">
      <w:pPr>
        <w:spacing w:line="276" w:lineRule="auto"/>
        <w:jc w:val="center"/>
        <w:rPr>
          <w:b/>
          <w:sz w:val="22"/>
          <w:szCs w:val="22"/>
        </w:rPr>
      </w:pPr>
    </w:p>
    <w:p w:rsidR="000A5BD5" w:rsidRDefault="000A5BD5" w:rsidP="000A5BD5">
      <w:pPr>
        <w:spacing w:line="276" w:lineRule="auto"/>
        <w:jc w:val="center"/>
        <w:rPr>
          <w:b/>
          <w:sz w:val="22"/>
          <w:szCs w:val="22"/>
        </w:rPr>
      </w:pPr>
    </w:p>
    <w:p w:rsidR="000A5BD5" w:rsidRPr="007C39AC" w:rsidRDefault="000A5BD5" w:rsidP="000A5BD5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276"/>
        <w:gridCol w:w="1134"/>
        <w:gridCol w:w="1134"/>
        <w:gridCol w:w="1134"/>
        <w:gridCol w:w="1134"/>
      </w:tblGrid>
      <w:tr w:rsidR="000A5BD5" w:rsidRPr="007C39AC" w:rsidTr="00B52F8C">
        <w:trPr>
          <w:trHeight w:val="816"/>
        </w:trPr>
        <w:tc>
          <w:tcPr>
            <w:tcW w:w="4253" w:type="dxa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0A5BD5" w:rsidRPr="007C39AC" w:rsidTr="00B52F8C">
        <w:trPr>
          <w:trHeight w:val="325"/>
        </w:trPr>
        <w:tc>
          <w:tcPr>
            <w:tcW w:w="15735" w:type="dxa"/>
            <w:gridSpan w:val="9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1475A2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0A5BD5" w:rsidRPr="007C39AC" w:rsidTr="00B52F8C">
        <w:trPr>
          <w:trHeight w:val="970"/>
        </w:trPr>
        <w:tc>
          <w:tcPr>
            <w:tcW w:w="4253" w:type="dxa"/>
          </w:tcPr>
          <w:p w:rsidR="000A5BD5" w:rsidRPr="007C39AC" w:rsidRDefault="000A5BD5" w:rsidP="00B52F8C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0A5BD5" w:rsidRPr="00DC41DF" w:rsidRDefault="000A5BD5" w:rsidP="00B52F8C">
            <w:pPr>
              <w:rPr>
                <w:b/>
                <w:sz w:val="19"/>
                <w:szCs w:val="19"/>
              </w:rPr>
            </w:pPr>
          </w:p>
          <w:p w:rsidR="000A5BD5" w:rsidRPr="00DC41DF" w:rsidRDefault="000A5BD5" w:rsidP="00B52F8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3 420 538,3</w:t>
            </w:r>
          </w:p>
          <w:p w:rsidR="000A5BD5" w:rsidRPr="00DC41DF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0A5BD5" w:rsidRPr="00DC41DF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894 538,3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0A5BD5" w:rsidRPr="007C39AC" w:rsidTr="00B52F8C">
        <w:trPr>
          <w:trHeight w:val="1734"/>
        </w:trPr>
        <w:tc>
          <w:tcPr>
            <w:tcW w:w="4253" w:type="dxa"/>
          </w:tcPr>
          <w:p w:rsidR="000A5BD5" w:rsidRPr="00B75B11" w:rsidRDefault="000A5BD5" w:rsidP="00B52F8C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0A5BD5" w:rsidRPr="00B75B11" w:rsidRDefault="000A5BD5" w:rsidP="00B52F8C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0A5BD5" w:rsidRPr="00B75B11" w:rsidRDefault="000A5BD5" w:rsidP="00B52F8C">
            <w:pPr>
              <w:rPr>
                <w:b/>
                <w:sz w:val="19"/>
                <w:szCs w:val="19"/>
              </w:rPr>
            </w:pPr>
          </w:p>
          <w:p w:rsidR="000A5BD5" w:rsidRPr="00B75B11" w:rsidRDefault="000A5BD5" w:rsidP="00B52F8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A5BD5" w:rsidRPr="00B75B11" w:rsidRDefault="000A5BD5" w:rsidP="00B52F8C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0A5BD5" w:rsidRPr="00B75B11" w:rsidRDefault="000A5BD5" w:rsidP="00B52F8C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0A5BD5" w:rsidRPr="00B75B11" w:rsidRDefault="000A5BD5" w:rsidP="00B52F8C">
            <w:pPr>
              <w:jc w:val="center"/>
              <w:rPr>
                <w:bCs/>
                <w:sz w:val="19"/>
                <w:szCs w:val="19"/>
              </w:rPr>
            </w:pPr>
            <w:r w:rsidRPr="00B75B11">
              <w:rPr>
                <w:bCs/>
                <w:sz w:val="19"/>
                <w:szCs w:val="19"/>
              </w:rPr>
              <w:t>МУП «</w:t>
            </w:r>
            <w:proofErr w:type="spellStart"/>
            <w:r w:rsidRPr="00B75B11">
              <w:rPr>
                <w:bCs/>
                <w:sz w:val="19"/>
                <w:szCs w:val="19"/>
              </w:rPr>
              <w:t>Теру</w:t>
            </w:r>
            <w:proofErr w:type="spellEnd"/>
            <w:r w:rsidRPr="00B75B11"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0A5BD5" w:rsidRPr="00B75B11" w:rsidRDefault="000A5BD5" w:rsidP="00B52F8C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bCs/>
                <w:sz w:val="19"/>
                <w:szCs w:val="19"/>
              </w:rPr>
              <w:t>7 570 858,7</w:t>
            </w:r>
          </w:p>
        </w:tc>
        <w:tc>
          <w:tcPr>
            <w:tcW w:w="1276" w:type="dxa"/>
            <w:vAlign w:val="center"/>
          </w:tcPr>
          <w:p w:rsidR="000A5BD5" w:rsidRPr="00B75B11" w:rsidRDefault="000A5BD5" w:rsidP="00B52F8C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0A5BD5" w:rsidRPr="00B75B11" w:rsidRDefault="000A5BD5" w:rsidP="00B52F8C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2 025 461,7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b/>
                <w:i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0A5BD5" w:rsidRPr="007C39AC" w:rsidTr="00B52F8C">
        <w:trPr>
          <w:trHeight w:val="979"/>
        </w:trPr>
        <w:tc>
          <w:tcPr>
            <w:tcW w:w="4253" w:type="dxa"/>
          </w:tcPr>
          <w:p w:rsidR="000A5BD5" w:rsidRPr="007C39AC" w:rsidRDefault="000A5BD5" w:rsidP="00B52F8C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A5BD5" w:rsidRPr="00354F57" w:rsidRDefault="000A5BD5" w:rsidP="00B52F8C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 583 681</w:t>
            </w: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354F57">
              <w:rPr>
                <w:color w:val="FF0000"/>
                <w:sz w:val="19"/>
                <w:szCs w:val="19"/>
              </w:rPr>
              <w:t xml:space="preserve"> </w:t>
            </w:r>
            <w:r w:rsidRPr="00DC41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064 362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0A5BD5" w:rsidRPr="007C39AC" w:rsidTr="00B52F8C">
        <w:trPr>
          <w:trHeight w:val="692"/>
        </w:trPr>
        <w:tc>
          <w:tcPr>
            <w:tcW w:w="4253" w:type="dxa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0A5BD5" w:rsidRPr="007C39AC" w:rsidRDefault="000A5BD5" w:rsidP="00B52F8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209 000</w:t>
            </w: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</w:tr>
      <w:tr w:rsidR="000A5BD5" w:rsidRPr="007C39AC" w:rsidTr="00B52F8C">
        <w:trPr>
          <w:trHeight w:val="1473"/>
        </w:trPr>
        <w:tc>
          <w:tcPr>
            <w:tcW w:w="4253" w:type="dxa"/>
          </w:tcPr>
          <w:p w:rsidR="000A5BD5" w:rsidRPr="007C39AC" w:rsidRDefault="000A5BD5" w:rsidP="00B52F8C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</w:t>
            </w:r>
            <w:r w:rsidRPr="007C39AC">
              <w:rPr>
                <w:sz w:val="19"/>
                <w:szCs w:val="19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2 6</w:t>
            </w:r>
            <w:r w:rsidRPr="00DC41DF">
              <w:rPr>
                <w:b/>
                <w:sz w:val="19"/>
                <w:szCs w:val="19"/>
              </w:rPr>
              <w:t>69 000</w:t>
            </w: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DC41DF">
              <w:rPr>
                <w:sz w:val="19"/>
                <w:szCs w:val="19"/>
              </w:rPr>
              <w:t>20 000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0A5BD5" w:rsidRPr="007C39AC" w:rsidTr="00B52F8C">
        <w:trPr>
          <w:trHeight w:val="287"/>
        </w:trPr>
        <w:tc>
          <w:tcPr>
            <w:tcW w:w="4253" w:type="dxa"/>
          </w:tcPr>
          <w:p w:rsidR="000A5BD5" w:rsidRPr="001B38A9" w:rsidRDefault="000A5BD5" w:rsidP="00B52F8C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lastRenderedPageBreak/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0A5BD5" w:rsidRPr="009C1F2E" w:rsidRDefault="000A5BD5" w:rsidP="00B52F8C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0A5BD5" w:rsidRPr="00DC41DF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Pr="00DC41DF">
              <w:rPr>
                <w:b/>
                <w:sz w:val="19"/>
                <w:szCs w:val="19"/>
              </w:rPr>
              <w:t>00 000</w:t>
            </w:r>
          </w:p>
        </w:tc>
        <w:tc>
          <w:tcPr>
            <w:tcW w:w="1276" w:type="dxa"/>
            <w:vAlign w:val="center"/>
          </w:tcPr>
          <w:p w:rsidR="000A5BD5" w:rsidRPr="00DC41DF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DC41DF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</w:tr>
      <w:tr w:rsidR="000A5BD5" w:rsidRPr="007C39AC" w:rsidTr="00B52F8C">
        <w:trPr>
          <w:trHeight w:val="412"/>
        </w:trPr>
        <w:tc>
          <w:tcPr>
            <w:tcW w:w="15735" w:type="dxa"/>
            <w:gridSpan w:val="9"/>
          </w:tcPr>
          <w:p w:rsidR="000A5BD5" w:rsidRPr="00E868D6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</w:tc>
      </w:tr>
      <w:tr w:rsidR="000A5BD5" w:rsidRPr="007C39AC" w:rsidTr="00B52F8C">
        <w:trPr>
          <w:trHeight w:val="403"/>
        </w:trPr>
        <w:tc>
          <w:tcPr>
            <w:tcW w:w="4253" w:type="dxa"/>
          </w:tcPr>
          <w:p w:rsidR="000A5BD5" w:rsidRPr="007C39AC" w:rsidRDefault="000A5BD5" w:rsidP="00B52F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0A5BD5" w:rsidRPr="007B783C" w:rsidRDefault="000A5BD5" w:rsidP="00B52F8C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14 000 000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</w:tr>
      <w:tr w:rsidR="000A5BD5" w:rsidRPr="007C39AC" w:rsidTr="00B52F8C">
        <w:trPr>
          <w:trHeight w:val="403"/>
        </w:trPr>
        <w:tc>
          <w:tcPr>
            <w:tcW w:w="4253" w:type="dxa"/>
          </w:tcPr>
          <w:p w:rsidR="000A5BD5" w:rsidRDefault="000A5BD5" w:rsidP="00B52F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0A5BD5" w:rsidRPr="009E2366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0A5BD5" w:rsidRPr="007B783C" w:rsidRDefault="000A5BD5" w:rsidP="00B52F8C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7 100 000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</w:tr>
      <w:tr w:rsidR="000A5BD5" w:rsidRPr="007C39AC" w:rsidTr="00B52F8C">
        <w:trPr>
          <w:trHeight w:val="403"/>
        </w:trPr>
        <w:tc>
          <w:tcPr>
            <w:tcW w:w="4253" w:type="dxa"/>
          </w:tcPr>
          <w:p w:rsidR="000A5BD5" w:rsidRDefault="000A5BD5" w:rsidP="00B52F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0A5BD5" w:rsidRDefault="000A5BD5" w:rsidP="00B52F8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0A5BD5" w:rsidRPr="009E2366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0A5BD5" w:rsidRPr="007B783C" w:rsidRDefault="000A5BD5" w:rsidP="00B52F8C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10 000 000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</w:tr>
      <w:tr w:rsidR="000A5BD5" w:rsidRPr="007C39AC" w:rsidTr="00B52F8C">
        <w:trPr>
          <w:trHeight w:val="289"/>
        </w:trPr>
        <w:tc>
          <w:tcPr>
            <w:tcW w:w="15735" w:type="dxa"/>
            <w:gridSpan w:val="9"/>
          </w:tcPr>
          <w:p w:rsidR="000A5BD5" w:rsidRPr="00D96BB9" w:rsidRDefault="000A5BD5" w:rsidP="00B52F8C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0A5BD5" w:rsidRPr="00D96BB9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5BD5" w:rsidRPr="007C39AC" w:rsidTr="00B52F8C">
        <w:trPr>
          <w:trHeight w:val="950"/>
        </w:trPr>
        <w:tc>
          <w:tcPr>
            <w:tcW w:w="4253" w:type="dxa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20 931</w:t>
            </w:r>
            <w:r w:rsidRPr="007C39AC">
              <w:rPr>
                <w:b/>
                <w:sz w:val="19"/>
                <w:szCs w:val="19"/>
              </w:rPr>
              <w:t xml:space="preserve"> 560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0A5BD5" w:rsidRDefault="000A5BD5" w:rsidP="00B52F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4 198 </w:t>
            </w:r>
            <w:r w:rsidRPr="007C39AC">
              <w:rPr>
                <w:sz w:val="19"/>
                <w:szCs w:val="19"/>
              </w:rPr>
              <w:t>112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</w:tr>
      <w:tr w:rsidR="000A5BD5" w:rsidRPr="007C39AC" w:rsidTr="00B52F8C">
        <w:trPr>
          <w:trHeight w:val="245"/>
        </w:trPr>
        <w:tc>
          <w:tcPr>
            <w:tcW w:w="15735" w:type="dxa"/>
            <w:gridSpan w:val="9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0A5BD5" w:rsidRPr="00831D2A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5BD5" w:rsidRPr="007C39AC" w:rsidTr="00B52F8C">
        <w:trPr>
          <w:trHeight w:val="950"/>
        </w:trPr>
        <w:tc>
          <w:tcPr>
            <w:tcW w:w="4253" w:type="dxa"/>
          </w:tcPr>
          <w:p w:rsidR="000A5BD5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0A5BD5" w:rsidRPr="00831D2A" w:rsidRDefault="000A5BD5" w:rsidP="00B52F8C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</w:tr>
      <w:tr w:rsidR="000A5BD5" w:rsidRPr="007C39AC" w:rsidTr="00B52F8C">
        <w:trPr>
          <w:trHeight w:val="445"/>
        </w:trPr>
        <w:tc>
          <w:tcPr>
            <w:tcW w:w="15735" w:type="dxa"/>
            <w:gridSpan w:val="9"/>
          </w:tcPr>
          <w:p w:rsidR="000A5BD5" w:rsidRPr="00A1660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lastRenderedPageBreak/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</w:tc>
      </w:tr>
      <w:tr w:rsidR="000A5BD5" w:rsidRPr="007C39AC" w:rsidTr="00B52F8C">
        <w:trPr>
          <w:trHeight w:val="950"/>
        </w:trPr>
        <w:tc>
          <w:tcPr>
            <w:tcW w:w="4253" w:type="dxa"/>
          </w:tcPr>
          <w:p w:rsidR="000A5BD5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</w:tc>
        <w:tc>
          <w:tcPr>
            <w:tcW w:w="1843" w:type="dxa"/>
            <w:vAlign w:val="center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0A5BD5" w:rsidRPr="008B59A8" w:rsidRDefault="000A5BD5" w:rsidP="00B52F8C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0A5BD5" w:rsidRPr="00831D2A" w:rsidRDefault="000A5BD5" w:rsidP="00B52F8C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</w:tr>
      <w:tr w:rsidR="000A5BD5" w:rsidRPr="007C39AC" w:rsidTr="00B52F8C">
        <w:trPr>
          <w:trHeight w:val="560"/>
        </w:trPr>
        <w:tc>
          <w:tcPr>
            <w:tcW w:w="4253" w:type="dxa"/>
          </w:tcPr>
          <w:p w:rsidR="000A5BD5" w:rsidRPr="00831D2A" w:rsidRDefault="000A5BD5" w:rsidP="00B52F8C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A5BD5" w:rsidRPr="00831D2A" w:rsidRDefault="000A5BD5" w:rsidP="00B52F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A5BD5" w:rsidRPr="000862EC" w:rsidRDefault="000A5BD5" w:rsidP="00B52F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91 887 713,85</w:t>
            </w:r>
          </w:p>
        </w:tc>
        <w:tc>
          <w:tcPr>
            <w:tcW w:w="1276" w:type="dxa"/>
            <w:vAlign w:val="center"/>
          </w:tcPr>
          <w:p w:rsidR="000A5BD5" w:rsidRPr="000862EC" w:rsidRDefault="000A5BD5" w:rsidP="00B52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134" w:type="dxa"/>
            <w:vAlign w:val="center"/>
          </w:tcPr>
          <w:p w:rsidR="000A5BD5" w:rsidRPr="00831D2A" w:rsidRDefault="000A5BD5" w:rsidP="00B52F8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34 931 474</w:t>
            </w:r>
          </w:p>
        </w:tc>
        <w:tc>
          <w:tcPr>
            <w:tcW w:w="1134" w:type="dxa"/>
            <w:vAlign w:val="center"/>
          </w:tcPr>
          <w:p w:rsidR="000A5BD5" w:rsidRPr="00831D2A" w:rsidRDefault="000A5BD5" w:rsidP="00B52F8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0A5BD5" w:rsidRPr="00831D2A" w:rsidRDefault="000A5BD5" w:rsidP="00B52F8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0A5BD5" w:rsidRPr="00831D2A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13 748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0A5BD5" w:rsidRPr="007C39AC" w:rsidTr="00B52F8C">
        <w:trPr>
          <w:trHeight w:val="392"/>
        </w:trPr>
        <w:tc>
          <w:tcPr>
            <w:tcW w:w="4253" w:type="dxa"/>
          </w:tcPr>
          <w:p w:rsidR="000A5BD5" w:rsidRPr="007C39AC" w:rsidRDefault="000A5BD5" w:rsidP="00B52F8C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39 984 638</w:t>
            </w:r>
          </w:p>
        </w:tc>
        <w:tc>
          <w:tcPr>
            <w:tcW w:w="1276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9 131 474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0A5BD5" w:rsidRPr="007C39AC" w:rsidTr="00B52F8C">
        <w:trPr>
          <w:trHeight w:val="447"/>
        </w:trPr>
        <w:tc>
          <w:tcPr>
            <w:tcW w:w="4253" w:type="dxa"/>
          </w:tcPr>
          <w:p w:rsidR="000A5BD5" w:rsidRPr="007C39AC" w:rsidRDefault="000A5BD5" w:rsidP="00B52F8C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31 100 000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</w:tr>
      <w:tr w:rsidR="000A5BD5" w:rsidRPr="007C39AC" w:rsidTr="00B52F8C">
        <w:trPr>
          <w:trHeight w:val="447"/>
        </w:trPr>
        <w:tc>
          <w:tcPr>
            <w:tcW w:w="4253" w:type="dxa"/>
          </w:tcPr>
          <w:p w:rsidR="000A5BD5" w:rsidRPr="007C39AC" w:rsidRDefault="000A5BD5" w:rsidP="00B52F8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A5BD5" w:rsidRPr="00132D40" w:rsidRDefault="000A5BD5" w:rsidP="00B52F8C">
            <w:pPr>
              <w:jc w:val="center"/>
              <w:rPr>
                <w:b/>
                <w:sz w:val="18"/>
                <w:szCs w:val="18"/>
              </w:rPr>
            </w:pPr>
            <w:r w:rsidRPr="00132D40">
              <w:rPr>
                <w:b/>
                <w:sz w:val="18"/>
                <w:szCs w:val="18"/>
              </w:rPr>
              <w:t>20 803 075,85</w:t>
            </w:r>
          </w:p>
        </w:tc>
        <w:tc>
          <w:tcPr>
            <w:tcW w:w="1276" w:type="dxa"/>
            <w:vAlign w:val="center"/>
          </w:tcPr>
          <w:p w:rsidR="000A5BD5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A5BD5" w:rsidRPr="007C39AC" w:rsidRDefault="000A5BD5" w:rsidP="00B52F8C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13217" w:rsidRPr="00DD4114" w:rsidRDefault="00C13217" w:rsidP="00DD4114"/>
    <w:sectPr w:rsidR="00C13217" w:rsidRPr="00DD4114" w:rsidSect="000A5BD5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82A16"/>
    <w:rsid w:val="00084F8F"/>
    <w:rsid w:val="00091E42"/>
    <w:rsid w:val="000A5BD5"/>
    <w:rsid w:val="000B483C"/>
    <w:rsid w:val="000D049F"/>
    <w:rsid w:val="000D22F5"/>
    <w:rsid w:val="000D4838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72226"/>
    <w:rsid w:val="001815B8"/>
    <w:rsid w:val="00191DDA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969C2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B527E"/>
    <w:rsid w:val="003B7BEB"/>
    <w:rsid w:val="003C03BF"/>
    <w:rsid w:val="003C263E"/>
    <w:rsid w:val="003C6F58"/>
    <w:rsid w:val="003D45C1"/>
    <w:rsid w:val="003E3E8F"/>
    <w:rsid w:val="003E48AE"/>
    <w:rsid w:val="003E6CEC"/>
    <w:rsid w:val="004025BD"/>
    <w:rsid w:val="00411BB5"/>
    <w:rsid w:val="00413D68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1105"/>
    <w:rsid w:val="00592027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B65E5"/>
    <w:rsid w:val="006C485B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72197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07E2"/>
    <w:rsid w:val="00DF4FC5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71EFD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2022-08-19T08:22:00Z</cp:lastPrinted>
  <dcterms:created xsi:type="dcterms:W3CDTF">2022-10-14T07:04:00Z</dcterms:created>
  <dcterms:modified xsi:type="dcterms:W3CDTF">2022-10-14T07:17:00Z</dcterms:modified>
</cp:coreProperties>
</file>