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2C" w:rsidRPr="007A162C" w:rsidRDefault="007A162C" w:rsidP="007A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КАЛУЖСКАЯ ОБЛАСТЬ</w:t>
      </w:r>
    </w:p>
    <w:p w:rsidR="007A162C" w:rsidRPr="007A162C" w:rsidRDefault="007A162C" w:rsidP="007A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ДЗЕРЖИНСКИЙ РАЙОН</w:t>
      </w:r>
    </w:p>
    <w:p w:rsidR="007A162C" w:rsidRPr="007A162C" w:rsidRDefault="007A162C" w:rsidP="007A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МУНИЦИПАЛЬНОЕ ОБРАЗОВАНИЕ</w:t>
      </w:r>
    </w:p>
    <w:p w:rsidR="007A162C" w:rsidRPr="007A162C" w:rsidRDefault="007A162C" w:rsidP="007A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СЕЛЬСКОЕ ПОСЕЛЕНИЕ «ДЕРЕВНЯ БАРСУКИ»</w:t>
      </w:r>
    </w:p>
    <w:p w:rsidR="007A162C" w:rsidRPr="007A162C" w:rsidRDefault="007A162C" w:rsidP="007A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СЕЛЬСКАЯ ДУМА</w:t>
      </w:r>
    </w:p>
    <w:p w:rsidR="007A162C" w:rsidRPr="007A162C" w:rsidRDefault="007A162C" w:rsidP="007A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2C" w:rsidRPr="007A162C" w:rsidRDefault="007A162C" w:rsidP="007A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РЕШЕНИЕ</w:t>
      </w:r>
    </w:p>
    <w:p w:rsidR="007A162C" w:rsidRPr="007A162C" w:rsidRDefault="007A162C" w:rsidP="007A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2C" w:rsidRPr="007A162C" w:rsidRDefault="00306A11" w:rsidP="007A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05.</w:t>
      </w:r>
      <w:bookmarkStart w:id="0" w:name="_GoBack"/>
      <w:bookmarkEnd w:id="0"/>
      <w:r w:rsidR="007A162C">
        <w:rPr>
          <w:rFonts w:ascii="Times New Roman" w:eastAsia="Times New Roman" w:hAnsi="Times New Roman" w:cs="Times New Roman"/>
          <w:sz w:val="24"/>
          <w:szCs w:val="24"/>
          <w:lang w:eastAsia="ru-RU"/>
        </w:rPr>
        <w:t>04.</w:t>
      </w:r>
      <w:r w:rsidR="007A162C" w:rsidRPr="007A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     </w:t>
      </w:r>
      <w:r w:rsidR="007A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д. Барсуки</w:t>
      </w:r>
      <w:r w:rsidR="007A162C" w:rsidRPr="007A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296</w:t>
      </w:r>
    </w:p>
    <w:p w:rsidR="007A162C" w:rsidRDefault="007A162C" w:rsidP="007A162C">
      <w:pPr>
        <w:pStyle w:val="a3"/>
        <w:spacing w:before="60" w:beforeAutospacing="0" w:after="60" w:afterAutospacing="0"/>
        <w:rPr>
          <w:b/>
          <w:bCs/>
        </w:rPr>
      </w:pPr>
    </w:p>
    <w:p w:rsidR="007B050D" w:rsidRDefault="007A162C" w:rsidP="00B93345">
      <w:pPr>
        <w:pStyle w:val="a3"/>
        <w:spacing w:before="60" w:beforeAutospacing="0" w:after="60" w:afterAutospacing="0"/>
        <w:jc w:val="both"/>
        <w:rPr>
          <w:b/>
          <w:bCs/>
        </w:rPr>
      </w:pPr>
      <w:r>
        <w:rPr>
          <w:b/>
          <w:bCs/>
        </w:rPr>
        <w:t>О наделении С</w:t>
      </w:r>
      <w:r w:rsidR="007B050D">
        <w:rPr>
          <w:b/>
          <w:bCs/>
        </w:rPr>
        <w:t>ельской Думы</w:t>
      </w:r>
      <w:r>
        <w:rPr>
          <w:b/>
          <w:bCs/>
        </w:rPr>
        <w:t xml:space="preserve"> сельского поселения</w:t>
      </w:r>
    </w:p>
    <w:p w:rsidR="007A162C" w:rsidRPr="007A162C" w:rsidRDefault="007A162C" w:rsidP="00B93345">
      <w:pPr>
        <w:pStyle w:val="a3"/>
        <w:spacing w:before="60" w:beforeAutospacing="0" w:after="60" w:afterAutospacing="0"/>
        <w:jc w:val="both"/>
        <w:rPr>
          <w:b/>
          <w:bCs/>
        </w:rPr>
      </w:pPr>
      <w:r>
        <w:rPr>
          <w:b/>
          <w:bCs/>
        </w:rPr>
        <w:t>«Деревня Барсуки» правами юридического лица</w:t>
      </w:r>
    </w:p>
    <w:p w:rsidR="007A162C" w:rsidRDefault="007A162C" w:rsidP="00B93345">
      <w:pPr>
        <w:pStyle w:val="a3"/>
        <w:spacing w:before="60" w:beforeAutospacing="0" w:after="60" w:afterAutospacing="0"/>
        <w:jc w:val="both"/>
      </w:pPr>
      <w:r>
        <w:rPr>
          <w:b/>
          <w:bCs/>
        </w:rPr>
        <w:t xml:space="preserve"> </w:t>
      </w:r>
    </w:p>
    <w:p w:rsidR="00AC1DC2" w:rsidRDefault="00AC1DC2" w:rsidP="00B93345">
      <w:pPr>
        <w:pStyle w:val="a3"/>
        <w:jc w:val="both"/>
      </w:pPr>
      <w:r>
        <w:t>В соответствии со статьей 35</w:t>
      </w:r>
      <w:r w:rsidR="007B050D">
        <w:t xml:space="preserve"> Федерального закона </w:t>
      </w:r>
      <w:r>
        <w:t>131</w:t>
      </w:r>
      <w:r w:rsidR="007B050D">
        <w:t xml:space="preserve">-ФЗ «Об общих принципах </w:t>
      </w:r>
      <w:hyperlink r:id="rId5" w:tooltip="Органы местного самоуправления" w:history="1">
        <w:r w:rsidR="007B050D">
          <w:rPr>
            <w:rStyle w:val="a4"/>
          </w:rPr>
          <w:t>организации местного самоуправления</w:t>
        </w:r>
      </w:hyperlink>
      <w:r w:rsidR="007B050D">
        <w:t xml:space="preserve"> в Российской Федерации» </w:t>
      </w:r>
      <w:r>
        <w:t>от 06.10.2003г,  ст.21 Устава муниципального образования сельское поселение  «Деревня Барсуки», Сельская Дума</w:t>
      </w:r>
      <w:r w:rsidR="00B93345">
        <w:t xml:space="preserve"> сельского поселения «Деревня Барсуки» РЕШИЛА:</w:t>
      </w:r>
    </w:p>
    <w:p w:rsidR="007B050D" w:rsidRDefault="00B93345" w:rsidP="00B93345">
      <w:pPr>
        <w:pStyle w:val="a3"/>
        <w:jc w:val="both"/>
      </w:pPr>
      <w:r>
        <w:t>1.  Наделить  С</w:t>
      </w:r>
      <w:r w:rsidR="007B050D">
        <w:t>ельскую Думу</w:t>
      </w:r>
      <w:r>
        <w:t xml:space="preserve"> сельского поселения «Деревня Барсуки» </w:t>
      </w:r>
      <w:r w:rsidR="007B050D">
        <w:t xml:space="preserve"> правами юридического лица.</w:t>
      </w:r>
    </w:p>
    <w:p w:rsidR="007B050D" w:rsidRDefault="007B050D" w:rsidP="00B93345">
      <w:pPr>
        <w:pStyle w:val="a3"/>
        <w:jc w:val="both"/>
      </w:pPr>
      <w:r>
        <w:t>2.  Пор</w:t>
      </w:r>
      <w:r w:rsidR="00B93345">
        <w:t>учить  главе сельского поселения Лебедевой Светлане Михайловне</w:t>
      </w:r>
      <w:r>
        <w:t xml:space="preserve"> </w:t>
      </w:r>
      <w:r w:rsidR="00B93345">
        <w:t xml:space="preserve"> зарегистрировать Сельскую  Думу сельского поселения «Деревня Барсуки»</w:t>
      </w:r>
      <w:r>
        <w:t xml:space="preserve"> в качестве юридического лица.</w:t>
      </w:r>
    </w:p>
    <w:p w:rsidR="00B93345" w:rsidRDefault="00B93345" w:rsidP="00B93345">
      <w:pPr>
        <w:pStyle w:val="a3"/>
        <w:jc w:val="both"/>
      </w:pPr>
      <w:r>
        <w:t>3. Настоящее решение подлежит обнародованию в установленном порядке.</w:t>
      </w:r>
    </w:p>
    <w:p w:rsidR="00B93345" w:rsidRDefault="00B93345" w:rsidP="00B93345">
      <w:pPr>
        <w:pStyle w:val="a3"/>
        <w:jc w:val="both"/>
      </w:pPr>
    </w:p>
    <w:p w:rsidR="00B93345" w:rsidRDefault="00B93345" w:rsidP="00B93345">
      <w:pPr>
        <w:pStyle w:val="a3"/>
        <w:jc w:val="both"/>
      </w:pPr>
    </w:p>
    <w:p w:rsidR="007B050D" w:rsidRDefault="00B93345" w:rsidP="00B93345">
      <w:pPr>
        <w:pStyle w:val="a3"/>
        <w:jc w:val="both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С.М. Лебедева</w:t>
      </w:r>
    </w:p>
    <w:p w:rsidR="006A2038" w:rsidRDefault="00306A11" w:rsidP="00B93345">
      <w:pPr>
        <w:jc w:val="both"/>
      </w:pPr>
    </w:p>
    <w:sectPr w:rsidR="006A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D"/>
    <w:rsid w:val="00306A11"/>
    <w:rsid w:val="00715DE7"/>
    <w:rsid w:val="007A162C"/>
    <w:rsid w:val="007B050D"/>
    <w:rsid w:val="00A3139D"/>
    <w:rsid w:val="00AC1DC2"/>
    <w:rsid w:val="00B573B3"/>
    <w:rsid w:val="00B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2019-03-26T12:22:00Z</dcterms:created>
  <dcterms:modified xsi:type="dcterms:W3CDTF">2019-04-07T05:02:00Z</dcterms:modified>
</cp:coreProperties>
</file>