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ind w:firstLine="680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</w:tblGrid>
      <w:tr w:rsidR="00824CCF" w:rsidRPr="00DD2F48" w:rsidTr="000C55E7">
        <w:tc>
          <w:tcPr>
            <w:tcW w:w="60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TimesNewRomanPSMT Cyr"/>
                <w:sz w:val="24"/>
                <w:szCs w:val="24"/>
              </w:rPr>
              <w:t>Д</w:t>
            </w:r>
            <w:r w:rsidRPr="00DD2F48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иректору </w:t>
            </w:r>
            <w:r>
              <w:rPr>
                <w:rFonts w:ascii="TimesNewRomanPSMT Cyr" w:hAnsi="TimesNewRomanPSMT Cyr" w:cs="TimesNewRomanPSMT Cyr"/>
                <w:sz w:val="24"/>
                <w:szCs w:val="24"/>
              </w:rPr>
              <w:t>МУП «Дирекция единого заказчика на услуги ЖКХ»</w:t>
            </w:r>
          </w:p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24CCF" w:rsidRPr="00DD2F48" w:rsidRDefault="00824CCF" w:rsidP="00824CCF">
            <w:pPr>
              <w:widowControl w:val="0"/>
              <w:spacing w:after="0" w:line="240" w:lineRule="auto"/>
              <w:ind w:firstLine="680"/>
              <w:jc w:val="right"/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i/>
                <w:sz w:val="28"/>
                <w:szCs w:val="28"/>
              </w:rPr>
              <w:t>Горсту  В.А.</w:t>
            </w:r>
          </w:p>
        </w:tc>
      </w:tr>
      <w:tr w:rsidR="00824CCF" w:rsidRPr="00DD2F48" w:rsidTr="000C55E7">
        <w:tc>
          <w:tcPr>
            <w:tcW w:w="60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D2F48">
              <w:rPr>
                <w:rFonts w:ascii="TimesNewRomanPSMT Cyr" w:hAnsi="TimesNewRomanPSMT Cyr" w:cs="TimesNewRomanPSMT Cyr"/>
                <w:sz w:val="20"/>
                <w:szCs w:val="20"/>
              </w:rPr>
              <w:t>(ФИО)</w:t>
            </w:r>
          </w:p>
        </w:tc>
      </w:tr>
      <w:tr w:rsidR="00824CCF" w:rsidRPr="00DD2F48" w:rsidTr="000C55E7"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2F48">
              <w:rPr>
                <w:rFonts w:ascii="TimesNewRomanPSMT Cyr" w:hAnsi="TimesNewRomanPSMT Cyr" w:cs="TimesNewRomanPSMT Cyr"/>
                <w:sz w:val="24"/>
                <w:szCs w:val="24"/>
              </w:rPr>
              <w:t>От</w:t>
            </w:r>
            <w:r w:rsidRPr="00DD2F48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Pr="00DD2F48">
              <w:rPr>
                <w:rFonts w:ascii="TimesNewRomanPSMT Cyr" w:hAnsi="TimesNewRomanPSMT Cyr" w:cs="TimesNewRomanPSMT Cyr"/>
                <w:i/>
                <w:sz w:val="28"/>
                <w:szCs w:val="28"/>
              </w:rPr>
              <w:t>Смирнова Николая Петровича</w:t>
            </w:r>
          </w:p>
        </w:tc>
      </w:tr>
      <w:tr w:rsidR="00824CCF" w:rsidRPr="00DD2F48" w:rsidTr="000C55E7">
        <w:tc>
          <w:tcPr>
            <w:tcW w:w="6062" w:type="dxa"/>
            <w:tcBorders>
              <w:top w:val="outset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D2F48">
              <w:rPr>
                <w:rFonts w:ascii="TimesNewRomanPSMT Cyr" w:hAnsi="TimesNewRomanPSMT Cyr" w:cs="TimesNewRomanPSMT Cyr"/>
                <w:sz w:val="18"/>
                <w:szCs w:val="18"/>
              </w:rPr>
              <w:t>(полное наименование Заявителя, ф.и.о.)</w:t>
            </w:r>
          </w:p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824CCF" w:rsidRPr="00DD2F48" w:rsidTr="000C55E7">
        <w:trPr>
          <w:trHeight w:val="72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outset" w:sz="6" w:space="0" w:color="auto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jc w:val="both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D2F48">
              <w:rPr>
                <w:rFonts w:ascii="TimesNewRomanPSMT Cyr" w:hAnsi="TimesNewRomanPSMT Cyr" w:cs="TimesNewRomanPSMT Cyr"/>
                <w:sz w:val="18"/>
                <w:szCs w:val="18"/>
              </w:rPr>
              <w:t>Юридический адрес</w:t>
            </w:r>
            <w:r w:rsidRPr="00DD2F48">
              <w:rPr>
                <w:rFonts w:ascii="TimesNewRomanPSMT Cyr" w:hAnsi="TimesNewRomanPSMT Cyr" w:cs="TimesNewRomanPSMT Cyr"/>
                <w:i/>
                <w:sz w:val="24"/>
                <w:szCs w:val="24"/>
              </w:rPr>
              <w:t>:  249833, г. Кондрово, ул. Д.</w:t>
            </w:r>
            <w:r w:rsidRPr="00DD2F48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r w:rsidRPr="00DD2F48">
              <w:rPr>
                <w:rFonts w:ascii="TimesNewRomanPSMT Cyr" w:hAnsi="TimesNewRomanPSMT Cyr" w:cs="TimesNewRomanPSMT Cyr"/>
                <w:i/>
                <w:sz w:val="24"/>
                <w:szCs w:val="24"/>
              </w:rPr>
              <w:t xml:space="preserve">Бедного, </w:t>
            </w:r>
          </w:p>
          <w:p w:rsidR="00824CCF" w:rsidRPr="00DD2F48" w:rsidRDefault="00824CCF" w:rsidP="000C55E7">
            <w:pPr>
              <w:widowControl w:val="0"/>
              <w:spacing w:after="0" w:line="240" w:lineRule="auto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D2F48">
              <w:rPr>
                <w:rFonts w:ascii="TimesNewRomanPSMT Cyr" w:hAnsi="TimesNewRomanPSMT Cyr" w:cs="TimesNewRomanPSMT Cyr"/>
                <w:i/>
                <w:sz w:val="24"/>
                <w:szCs w:val="24"/>
              </w:rPr>
              <w:t>д. 2, кв.53</w:t>
            </w:r>
          </w:p>
        </w:tc>
      </w:tr>
      <w:tr w:rsidR="00824CCF" w:rsidRPr="00DD2F48" w:rsidTr="000C55E7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/>
              <w:bottom w:val="outset" w:sz="6" w:space="0" w:color="auto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D2F48">
              <w:rPr>
                <w:rFonts w:ascii="TimesNewRomanPSMT Cyr" w:hAnsi="TimesNewRomanPSMT Cyr" w:cs="TimesNewRomanPSMT Cyr"/>
                <w:sz w:val="18"/>
                <w:szCs w:val="18"/>
              </w:rPr>
              <w:t>(юридический и почтовый адрес)</w:t>
            </w:r>
          </w:p>
          <w:p w:rsidR="00824CCF" w:rsidRPr="00DD2F48" w:rsidRDefault="00824CCF" w:rsidP="000C55E7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D2F48">
              <w:rPr>
                <w:rFonts w:ascii="TimesNewRomanPSMT Cyr" w:hAnsi="TimesNewRomanPSMT Cyr" w:cs="TimesNewRomanPSMT Cyr"/>
                <w:sz w:val="18"/>
                <w:szCs w:val="18"/>
              </w:rPr>
              <w:t xml:space="preserve">Почтовый адрес: </w:t>
            </w:r>
            <w:r w:rsidRPr="00DD2F48">
              <w:rPr>
                <w:rFonts w:ascii="TimesNewRomanPSMT Cyr" w:hAnsi="TimesNewRomanPSMT Cyr" w:cs="TimesNewRomanPSMT Cyr"/>
                <w:i/>
                <w:sz w:val="24"/>
                <w:szCs w:val="24"/>
              </w:rPr>
              <w:t xml:space="preserve">249833, г. Кондрово, </w:t>
            </w:r>
          </w:p>
          <w:p w:rsidR="00824CCF" w:rsidRPr="00DD2F48" w:rsidRDefault="00824CCF" w:rsidP="000C55E7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D2F48">
              <w:rPr>
                <w:rFonts w:ascii="TimesNewRomanPSMT Cyr" w:hAnsi="TimesNewRomanPSMT Cyr" w:cs="TimesNewRomanPSMT Cyr"/>
                <w:i/>
                <w:sz w:val="24"/>
                <w:szCs w:val="24"/>
              </w:rPr>
              <w:t>ул. Интернациональная, д.6</w:t>
            </w:r>
          </w:p>
        </w:tc>
      </w:tr>
      <w:tr w:rsidR="00824CCF" w:rsidRPr="00DD2F48" w:rsidTr="000C55E7">
        <w:trPr>
          <w:trHeight w:val="144"/>
        </w:trPr>
        <w:tc>
          <w:tcPr>
            <w:tcW w:w="6062" w:type="dxa"/>
            <w:tcBorders>
              <w:top w:val="outset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4CCF" w:rsidRPr="00DD2F48" w:rsidRDefault="00824CCF" w:rsidP="000C55E7">
            <w:pPr>
              <w:widowControl w:val="0"/>
              <w:spacing w:after="0" w:line="240" w:lineRule="auto"/>
              <w:ind w:firstLine="68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824CCF" w:rsidRPr="00686C34" w:rsidRDefault="00824CCF" w:rsidP="00824CCF">
      <w:pPr>
        <w:widowControl w:val="0"/>
        <w:spacing w:before="240" w:after="120" w:line="240" w:lineRule="auto"/>
        <w:ind w:left="432" w:firstLine="680"/>
        <w:jc w:val="center"/>
        <w:outlineLvl w:val="0"/>
        <w:rPr>
          <w:rFonts w:ascii="Times New Roman" w:hAnsi="Times New Roman" w:cs="Arial"/>
          <w:b/>
          <w:color w:val="000000"/>
          <w:kern w:val="32"/>
          <w:sz w:val="24"/>
          <w:szCs w:val="24"/>
        </w:rPr>
      </w:pPr>
      <w:bookmarkStart w:id="1" w:name="_Toc493840562"/>
      <w:r w:rsidRPr="00686C34">
        <w:rPr>
          <w:rFonts w:ascii="Times New Roman" w:hAnsi="Times New Roman" w:cs="Arial"/>
          <w:b/>
          <w:bCs/>
          <w:color w:val="000000"/>
          <w:kern w:val="32"/>
          <w:sz w:val="24"/>
          <w:szCs w:val="24"/>
        </w:rPr>
        <w:t>ЗАЯВКА</w:t>
      </w:r>
      <w:bookmarkEnd w:id="1"/>
    </w:p>
    <w:p w:rsidR="00824CCF" w:rsidRPr="00686C34" w:rsidRDefault="00824CCF" w:rsidP="00824CCF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C34">
        <w:rPr>
          <w:rFonts w:ascii="Times New Roman" w:hAnsi="Times New Roman"/>
          <w:b/>
          <w:color w:val="000000"/>
          <w:sz w:val="24"/>
          <w:szCs w:val="24"/>
        </w:rPr>
        <w:t>на подключение к тепловой сети</w:t>
      </w:r>
    </w:p>
    <w:p w:rsidR="00824CCF" w:rsidRPr="00686C34" w:rsidRDefault="00824CCF" w:rsidP="00824CCF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 xml:space="preserve">С целью подключения </w:t>
      </w:r>
      <w:proofErr w:type="spellStart"/>
      <w:r w:rsidRPr="00686C34">
        <w:rPr>
          <w:rFonts w:ascii="TimesNewRomanPSMT Cyr" w:hAnsi="TimesNewRomanPSMT Cyr" w:cs="TimesNewRomanPSMT Cyr"/>
          <w:sz w:val="24"/>
          <w:szCs w:val="24"/>
        </w:rPr>
        <w:t>теплопотребляющих</w:t>
      </w:r>
      <w:proofErr w:type="spellEnd"/>
      <w:r w:rsidRPr="00686C34">
        <w:rPr>
          <w:rFonts w:ascii="TimesNewRomanPSMT Cyr" w:hAnsi="TimesNewRomanPSMT Cyr" w:cs="TimesNewRomanPSMT Cyr"/>
          <w:sz w:val="24"/>
          <w:szCs w:val="24"/>
        </w:rPr>
        <w:t xml:space="preserve"> установок к тепловой сети (увеличения разрешенной к использованию тепловой мощности подключенных </w:t>
      </w:r>
      <w:proofErr w:type="spellStart"/>
      <w:r w:rsidRPr="00686C34">
        <w:rPr>
          <w:rFonts w:ascii="TimesNewRomanPSMT Cyr" w:hAnsi="TimesNewRomanPSMT Cyr" w:cs="TimesNewRomanPSMT Cyr"/>
          <w:sz w:val="24"/>
          <w:szCs w:val="24"/>
        </w:rPr>
        <w:t>теплопотребляющих</w:t>
      </w:r>
      <w:proofErr w:type="spellEnd"/>
      <w:r w:rsidRPr="00686C34">
        <w:rPr>
          <w:rFonts w:ascii="TimesNewRomanPSMT Cyr" w:hAnsi="TimesNewRomanPSMT Cyr" w:cs="TimesNewRomanPSMT Cyr"/>
          <w:sz w:val="24"/>
          <w:szCs w:val="24"/>
        </w:rPr>
        <w:t xml:space="preserve"> установок) и заключения в будущем (изменения существующего) договора теплоснабжения</w:t>
      </w:r>
    </w:p>
    <w:p w:rsidR="00824CCF" w:rsidRPr="00C843C6" w:rsidRDefault="00824CCF" w:rsidP="00824CC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C843C6">
        <w:rPr>
          <w:rFonts w:ascii="TimesNewRomanPSMT Cyr" w:hAnsi="TimesNewRomanPSMT Cyr" w:cs="TimesNewRomanPSMT Cyr"/>
          <w:i/>
          <w:sz w:val="28"/>
          <w:szCs w:val="28"/>
          <w:u w:val="single"/>
        </w:rPr>
        <w:t>Индивидуальный предприниматель Смирнов Николай Петрович</w:t>
      </w:r>
    </w:p>
    <w:p w:rsidR="00824CCF" w:rsidRPr="00C843C6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NewRomanPSMT" w:hAnsi="TimesNewRomanPSMT" w:cs="TimesNewRomanPSMT"/>
          <w:sz w:val="16"/>
          <w:szCs w:val="16"/>
        </w:rPr>
      </w:pPr>
      <w:r w:rsidRPr="00C843C6">
        <w:rPr>
          <w:rFonts w:ascii="TimesNewRomanPSMT Cyr" w:hAnsi="TimesNewRomanPSMT Cyr" w:cs="TimesNewRomanPSMT Cyr"/>
          <w:sz w:val="16"/>
          <w:szCs w:val="16"/>
        </w:rPr>
        <w:t>(полное наименование юридического лица)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 xml:space="preserve">просит определить техническую возможность подключения к тепловой сети (увеличения разрешенной к использованию тепловой мощности подключенных </w:t>
      </w:r>
      <w:proofErr w:type="spellStart"/>
      <w:r w:rsidRPr="00686C34">
        <w:rPr>
          <w:rFonts w:ascii="TimesNewRomanPSMT Cyr" w:hAnsi="TimesNewRomanPSMT Cyr" w:cs="TimesNewRomanPSMT Cyr"/>
          <w:sz w:val="24"/>
          <w:szCs w:val="24"/>
        </w:rPr>
        <w:t>теплопотребляющих</w:t>
      </w:r>
      <w:proofErr w:type="spellEnd"/>
      <w:r w:rsidRPr="00686C34">
        <w:rPr>
          <w:rFonts w:ascii="TimesNewRomanPSMT Cyr" w:hAnsi="TimesNewRomanPSMT Cyr" w:cs="TimesNewRomanPSMT Cyr"/>
          <w:sz w:val="24"/>
          <w:szCs w:val="24"/>
        </w:rPr>
        <w:t xml:space="preserve"> установок), заключить договор об услугах по технологическому подключению к тепловой сети, подготовить и выдать технические условия на подключение к тепловой сети </w:t>
      </w:r>
      <w:proofErr w:type="spellStart"/>
      <w:r w:rsidRPr="00686C34">
        <w:rPr>
          <w:rFonts w:ascii="TimesNewRomanPSMT Cyr" w:hAnsi="TimesNewRomanPSMT Cyr" w:cs="TimesNewRomanPSMT Cyr"/>
          <w:sz w:val="24"/>
          <w:szCs w:val="24"/>
        </w:rPr>
        <w:t>теплопотребляющих</w:t>
      </w:r>
      <w:proofErr w:type="spellEnd"/>
      <w:r w:rsidRPr="00686C34">
        <w:rPr>
          <w:rFonts w:ascii="TimesNewRomanPSMT Cyr" w:hAnsi="TimesNewRomanPSMT Cyr" w:cs="TimesNewRomanPSMT Cyr"/>
          <w:sz w:val="24"/>
          <w:szCs w:val="24"/>
        </w:rPr>
        <w:t xml:space="preserve"> установок в принадлежащем мне объекте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843C6">
        <w:rPr>
          <w:rFonts w:ascii="TimesNewRomanPSMT Cyr" w:hAnsi="TimesNewRomanPSMT Cyr" w:cs="TimesNewRomanPSMT Cyr"/>
          <w:i/>
          <w:sz w:val="28"/>
          <w:szCs w:val="28"/>
          <w:u w:val="single"/>
        </w:rPr>
        <w:t>отдельно стоящее здание магазина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86C34">
        <w:rPr>
          <w:rFonts w:ascii="TimesNewRomanPSMT Cyr" w:hAnsi="TimesNewRomanPSMT Cyr" w:cs="TimesNewRomanPSMT Cyr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824CCF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24CCF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Расположенном по адресу:</w:t>
      </w:r>
    </w:p>
    <w:p w:rsidR="00824CCF" w:rsidRPr="00C843C6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49833, г"/>
        </w:smartTagPr>
        <w:r w:rsidRPr="00C843C6">
          <w:rPr>
            <w:rFonts w:ascii="TimesNewRomanPSMT Cyr" w:hAnsi="TimesNewRomanPSMT Cyr" w:cs="TimesNewRomanPSMT Cyr"/>
            <w:i/>
            <w:sz w:val="28"/>
            <w:szCs w:val="28"/>
            <w:u w:val="single"/>
          </w:rPr>
          <w:t>249833, г</w:t>
        </w:r>
      </w:smartTag>
      <w:r w:rsidRPr="00C843C6">
        <w:rPr>
          <w:rFonts w:ascii="TimesNewRomanPSMT Cyr" w:hAnsi="TimesNewRomanPSMT Cyr" w:cs="TimesNewRomanPSMT Cyr"/>
          <w:i/>
          <w:sz w:val="28"/>
          <w:szCs w:val="28"/>
          <w:u w:val="single"/>
        </w:rPr>
        <w:t>. Кондрово, ул. Интернациональная, д.6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86C34">
        <w:rPr>
          <w:rFonts w:ascii="TimesNewRomanPSMT Cyr" w:hAnsi="TimesNewRomanPSMT Cyr" w:cs="TimesNewRomanPSMT Cyr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824CCF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Характеристика и назначение объекта:</w:t>
      </w:r>
    </w:p>
    <w:p w:rsidR="00824CCF" w:rsidRPr="004B252B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4B252B">
        <w:rPr>
          <w:rFonts w:ascii="TimesNewRomanPSMT Cyr" w:hAnsi="TimesNewRomanPSMT Cyr" w:cs="TimesNewRomanPSMT Cyr"/>
          <w:i/>
          <w:sz w:val="28"/>
          <w:szCs w:val="28"/>
          <w:u w:val="single"/>
        </w:rPr>
        <w:t>Здание магазина, стены из блоков, облицовка из кирпича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86C34">
        <w:rPr>
          <w:rFonts w:ascii="TimesNewRomanPSMT Cyr" w:hAnsi="TimesNewRomanPSMT Cyr" w:cs="TimesNewRomanPSMT Cyr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режим теплопотребления)</w:t>
      </w:r>
    </w:p>
    <w:p w:rsidR="00824CCF" w:rsidRPr="004B252B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  <w:u w:val="single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Теплоноситель (вода, пар):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B252B">
        <w:rPr>
          <w:rFonts w:ascii="TimesNewRomanPSMT Cyr" w:hAnsi="TimesNewRomanPSMT Cyr" w:cs="TimesNewRomanPSMT Cyr"/>
          <w:i/>
          <w:sz w:val="24"/>
          <w:szCs w:val="24"/>
          <w:u w:val="single"/>
        </w:rPr>
        <w:t>вода</w:t>
      </w:r>
    </w:p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Подключенная тепловая нагрузка объекта</w:t>
      </w:r>
    </w:p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" w:hAnsi="TimesNewRomanPSMT" w:cs="TimesNewRomanPSMT"/>
          <w:sz w:val="24"/>
          <w:szCs w:val="24"/>
        </w:rPr>
        <w:t>______________________________________</w:t>
      </w:r>
      <w:r w:rsidRPr="00C843C6">
        <w:rPr>
          <w:rFonts w:ascii="TimesNewRomanPSMT Cyr" w:hAnsi="TimesNewRomanPSMT Cyr" w:cs="TimesNewRomanPSMT Cyr"/>
          <w:i/>
          <w:sz w:val="28"/>
          <w:szCs w:val="28"/>
          <w:u w:val="single"/>
        </w:rPr>
        <w:t>новая</w:t>
      </w:r>
      <w:r w:rsidRPr="00686C34">
        <w:rPr>
          <w:rFonts w:ascii="TimesNewRomanPSMT" w:hAnsi="TimesNewRomanPSMT" w:cs="TimesNewRomanPSMT"/>
          <w:sz w:val="24"/>
          <w:szCs w:val="24"/>
        </w:rPr>
        <w:t>_______________________________________</w:t>
      </w:r>
    </w:p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 w:rsidRPr="00686C34">
        <w:rPr>
          <w:rFonts w:ascii="TimesNewRomanPSMT Cyr" w:hAnsi="TimesNewRomanPSMT Cyr" w:cs="TimesNewRomanPSMT Cyr"/>
          <w:sz w:val="20"/>
          <w:szCs w:val="20"/>
        </w:rPr>
        <w:t>(указать: новая или дополнительная)</w:t>
      </w:r>
    </w:p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017"/>
        <w:gridCol w:w="2028"/>
        <w:gridCol w:w="2031"/>
        <w:gridCol w:w="2041"/>
      </w:tblGrid>
      <w:tr w:rsidR="00824CCF" w:rsidRPr="00DD2F48" w:rsidTr="000C55E7">
        <w:tc>
          <w:tcPr>
            <w:tcW w:w="2056" w:type="dxa"/>
            <w:vMerge w:val="restart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5" w:type="dxa"/>
            <w:gridSpan w:val="4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Тепловая нагрузка, Гкал/час</w:t>
            </w:r>
          </w:p>
        </w:tc>
      </w:tr>
      <w:tr w:rsidR="00824CCF" w:rsidRPr="00DD2F48" w:rsidTr="000C55E7">
        <w:tc>
          <w:tcPr>
            <w:tcW w:w="2056" w:type="dxa"/>
            <w:vMerge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 xml:space="preserve">Вентиляция </w:t>
            </w: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Всего по объекту</w:t>
            </w:r>
          </w:p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Срок сдачи объекта (ввода в эксплуатацию) __</w:t>
      </w:r>
      <w:r w:rsidRPr="00CF3BCA">
        <w:rPr>
          <w:rFonts w:ascii="TimesNewRomanPSMT" w:hAnsi="TimesNewRomanPSMT" w:cs="TimesNewRomanPSMT"/>
          <w:i/>
          <w:sz w:val="28"/>
          <w:szCs w:val="28"/>
          <w:u w:val="single"/>
        </w:rPr>
        <w:t>1</w:t>
      </w:r>
      <w:r w:rsidRPr="00686C34">
        <w:rPr>
          <w:rFonts w:ascii="TimesNewRomanPSMT Cyr" w:hAnsi="TimesNewRomanPSMT Cyr" w:cs="TimesNewRomanPSMT Cyr"/>
          <w:sz w:val="24"/>
          <w:szCs w:val="24"/>
        </w:rPr>
        <w:t>______ кв. ___</w:t>
      </w:r>
      <w:r w:rsidRPr="004B252B">
        <w:rPr>
          <w:rFonts w:ascii="TimesNewRomanPSMT" w:hAnsi="TimesNewRomanPSMT" w:cs="TimesNewRomanPSMT"/>
          <w:i/>
          <w:sz w:val="28"/>
          <w:szCs w:val="28"/>
          <w:u w:val="single"/>
        </w:rPr>
        <w:t>2017</w:t>
      </w:r>
      <w:r w:rsidRPr="00686C34">
        <w:rPr>
          <w:rFonts w:ascii="TimesNewRomanPSMT Cyr" w:hAnsi="TimesNewRomanPSMT Cyr" w:cs="TimesNewRomanPSMT Cyr"/>
          <w:sz w:val="24"/>
          <w:szCs w:val="24"/>
        </w:rPr>
        <w:t>_____ года.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Срок подачи теплоносителя на объект _____</w:t>
      </w:r>
      <w:r w:rsidRPr="004B252B">
        <w:rPr>
          <w:rFonts w:ascii="TimesNewRomanPSMT" w:hAnsi="TimesNewRomanPSMT" w:cs="TimesNewRomanPSMT"/>
          <w:i/>
          <w:sz w:val="28"/>
          <w:szCs w:val="28"/>
          <w:u w:val="single"/>
        </w:rPr>
        <w:t>4</w:t>
      </w:r>
      <w:r w:rsidRPr="00686C34">
        <w:rPr>
          <w:rFonts w:ascii="TimesNewRomanPSMT Cyr" w:hAnsi="TimesNewRomanPSMT Cyr" w:cs="TimesNewRomanPSMT Cyr"/>
          <w:sz w:val="24"/>
          <w:szCs w:val="24"/>
        </w:rPr>
        <w:t>___ кв. ______</w:t>
      </w:r>
      <w:r w:rsidRPr="004B252B">
        <w:rPr>
          <w:rFonts w:ascii="TimesNewRomanPSMT" w:hAnsi="TimesNewRomanPSMT" w:cs="TimesNewRomanPSMT"/>
          <w:i/>
          <w:sz w:val="28"/>
          <w:szCs w:val="28"/>
          <w:u w:val="single"/>
        </w:rPr>
        <w:t>2017</w:t>
      </w:r>
      <w:r w:rsidRPr="00686C34">
        <w:rPr>
          <w:rFonts w:ascii="TimesNewRomanPSMT Cyr" w:hAnsi="TimesNewRomanPSMT Cyr" w:cs="TimesNewRomanPSMT Cyr"/>
          <w:sz w:val="24"/>
          <w:szCs w:val="24"/>
        </w:rPr>
        <w:t>________года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 xml:space="preserve">Существующая общая тепловая нагрузка </w:t>
      </w:r>
      <w:proofErr w:type="spellStart"/>
      <w:r w:rsidRPr="00686C34">
        <w:rPr>
          <w:rFonts w:ascii="TimesNewRomanPSMT Cyr" w:hAnsi="TimesNewRomanPSMT Cyr" w:cs="TimesNewRomanPSMT Cyr"/>
          <w:sz w:val="24"/>
          <w:szCs w:val="24"/>
        </w:rPr>
        <w:t>теплопотребляющих</w:t>
      </w:r>
      <w:proofErr w:type="spellEnd"/>
      <w:r w:rsidRPr="00686C34">
        <w:rPr>
          <w:rFonts w:ascii="TimesNewRomanPSMT Cyr" w:hAnsi="TimesNewRomanPSMT Cyr" w:cs="TimesNewRomanPSMT Cyr"/>
          <w:sz w:val="24"/>
          <w:szCs w:val="24"/>
        </w:rPr>
        <w:t xml:space="preserve"> установок объекта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86C34">
        <w:rPr>
          <w:rFonts w:ascii="TimesNewRomanPSMT Cyr" w:hAnsi="TimesNewRomanPSMT Cyr" w:cs="TimesNewRomanPSMT Cyr"/>
          <w:sz w:val="20"/>
          <w:szCs w:val="20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017"/>
        <w:gridCol w:w="2028"/>
        <w:gridCol w:w="2031"/>
        <w:gridCol w:w="2041"/>
      </w:tblGrid>
      <w:tr w:rsidR="00824CCF" w:rsidRPr="00DD2F48" w:rsidTr="000C55E7">
        <w:tc>
          <w:tcPr>
            <w:tcW w:w="2056" w:type="dxa"/>
            <w:vMerge w:val="restart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Тепловая нагрузка, Гкал/час</w:t>
            </w:r>
          </w:p>
        </w:tc>
      </w:tr>
      <w:tr w:rsidR="00824CCF" w:rsidRPr="00DD2F48" w:rsidTr="000C55E7">
        <w:tc>
          <w:tcPr>
            <w:tcW w:w="2056" w:type="dxa"/>
            <w:vMerge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 xml:space="preserve">Вентиляция </w:t>
            </w: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Всего по объекту, в т.ч.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Жилая часть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Нежилая часть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F48">
              <w:rPr>
                <w:rFonts w:ascii="Times New Roman" w:hAnsi="Times New Roman"/>
                <w:sz w:val="20"/>
                <w:szCs w:val="20"/>
              </w:rPr>
              <w:t>0,022</w:t>
            </w: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CF" w:rsidRPr="00DD2F48" w:rsidTr="000C55E7"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824CCF" w:rsidRPr="00DD2F48" w:rsidRDefault="00824CCF" w:rsidP="000C55E7">
            <w:pPr>
              <w:widowControl w:val="0"/>
              <w:spacing w:before="100" w:beforeAutospacing="1" w:after="100" w:afterAutospacing="1" w:line="240" w:lineRule="auto"/>
              <w:ind w:firstLine="6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4CCF" w:rsidRPr="00686C34" w:rsidRDefault="00824CCF" w:rsidP="00824CCF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86C34">
        <w:rPr>
          <w:rFonts w:ascii="TimesNewRomanPS-BoldMT Cyr" w:hAnsi="TimesNewRomanPS-BoldMT Cyr" w:cs="TimesNewRomanPS-BoldMT Cyr"/>
          <w:b/>
          <w:bCs/>
          <w:sz w:val="24"/>
          <w:szCs w:val="24"/>
        </w:rPr>
        <w:t>Приложения к заявке: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а) Копии учредительных документов (Устав), а также документы, подтверждающие полномочия лица, подписавшего заявление;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б) Копия Свидетельства о регистрации юридического лица (индивидуального предпринимателя);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в) Копия Свидетельства о постановке юридического (физического) лица на учёт в налоговом органе;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г) Копия информационного письма Госкомстата о регистрации юридического лица (индивидуального предпринимателя) в ЕГРПО;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 xml:space="preserve">д) Копии документов, подтверждающих право владения земельным участком, на котором планируется строительство (реконструкция) объекта, чьи </w:t>
      </w:r>
      <w:proofErr w:type="spellStart"/>
      <w:r w:rsidRPr="00686C34">
        <w:rPr>
          <w:rFonts w:ascii="TimesNewRomanPSMT Cyr" w:hAnsi="TimesNewRomanPSMT Cyr" w:cs="TimesNewRomanPSMT Cyr"/>
          <w:sz w:val="24"/>
          <w:szCs w:val="24"/>
        </w:rPr>
        <w:t>теплопотребляющие</w:t>
      </w:r>
      <w:proofErr w:type="spellEnd"/>
      <w:r w:rsidRPr="00686C34">
        <w:rPr>
          <w:rFonts w:ascii="TimesNewRomanPSMT Cyr" w:hAnsi="TimesNewRomanPSMT Cyr" w:cs="TimesNewRomanPSMT Cyr"/>
          <w:sz w:val="24"/>
          <w:szCs w:val="24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аренды земельного участка, договора купли-продажи и т.п.);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е) Копии из генплана участка города в масштабе 1:500 с нанесением (выделением) места расположения объекта, со всеми надземными и подземными коммуникациями и сооружениями, согласованные с Управлением градостроительства Администрации города – по 2 экземпляра;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ж) Величины  тепловой нагрузки объекта от проектной организации, имеющей соответствующую лицензию на проектирование систем теплоснабжения, и копию лицензии данной проектной организации;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и) Копии ранее выданных ТУ на теплоснабжение (подключение к сети) объекта при их наличии;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к) Сведения о заявителе: почтовый адрес, телефон (факс), банковские реквизиты (наименование банка, р/счет, к/счет, БИК);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  <w:r w:rsidRPr="00686C34">
        <w:rPr>
          <w:rFonts w:ascii="TimesNewRomanPSMT Cyr" w:hAnsi="TimesNewRomanPSMT Cyr" w:cs="TimesNewRomanPSMT Cyr"/>
          <w:sz w:val="24"/>
          <w:szCs w:val="24"/>
        </w:rPr>
        <w:t>л) При наличии счётчика на тепло (прибора учёта) предоставить копию паспорта счётчика и акта допуска в эксплуатацию.</w:t>
      </w:r>
    </w:p>
    <w:p w:rsidR="00824CCF" w:rsidRPr="00686C34" w:rsidRDefault="00824CCF" w:rsidP="00824CC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NewRomanPSMT" w:hAnsi="TimesNewRomanPSMT" w:cs="TimesNewRomanPSMT"/>
          <w:sz w:val="24"/>
          <w:szCs w:val="24"/>
        </w:rPr>
      </w:pPr>
    </w:p>
    <w:p w:rsidR="00824CCF" w:rsidRDefault="00824CCF" w:rsidP="00824CCF">
      <w:r>
        <w:rPr>
          <w:rFonts w:ascii="TimesNewRomanPSMT Cyr" w:hAnsi="TimesNewRomanPSMT Cyr" w:cs="TimesNewRomanPSMT Cyr"/>
          <w:sz w:val="24"/>
          <w:szCs w:val="24"/>
        </w:rPr>
        <w:t xml:space="preserve">Руководитель (должность) </w:t>
      </w:r>
      <w:r w:rsidRPr="00657557">
        <w:rPr>
          <w:rFonts w:ascii="TimesNewRomanPSMT Cyr" w:hAnsi="TimesNewRomanPSMT Cyr" w:cs="TimesNewRomanPSMT Cyr"/>
          <w:sz w:val="24"/>
          <w:szCs w:val="24"/>
          <w:u w:val="single"/>
        </w:rPr>
        <w:t>Смирнов Н.П.</w:t>
      </w:r>
      <w:r w:rsidRPr="00686C3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686C34">
        <w:rPr>
          <w:rFonts w:ascii="TimesNewRomanPSMT Cyr" w:hAnsi="TimesNewRomanPSMT Cyr" w:cs="TimesNewRomanPSMT Cyr"/>
          <w:sz w:val="24"/>
          <w:szCs w:val="24"/>
        </w:rPr>
        <w:t>Ф.И.О.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DA07B0" w:rsidRDefault="00DA07B0"/>
    <w:sectPr w:rsidR="00DA07B0" w:rsidSect="00686C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3C2A0C"/>
    <w:rsid w:val="00824CCF"/>
    <w:rsid w:val="00D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38F449-AA41-4256-BC36-A00E339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Сынчикова</cp:lastModifiedBy>
  <cp:revision>2</cp:revision>
  <dcterms:created xsi:type="dcterms:W3CDTF">2017-10-09T09:38:00Z</dcterms:created>
  <dcterms:modified xsi:type="dcterms:W3CDTF">2017-10-09T09:38:00Z</dcterms:modified>
</cp:coreProperties>
</file>