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74" w:rsidRDefault="00064374" w:rsidP="000A6D35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ДЗЕРЖИНСКИЙ РАЙОН</w:t>
      </w:r>
      <w:r>
        <w:rPr>
          <w:rFonts w:ascii="Times New Roman" w:hAnsi="Times New Roman" w:cs="Times New Roman"/>
          <w:sz w:val="24"/>
          <w:szCs w:val="24"/>
        </w:rPr>
        <w:br/>
        <w:t>АДМИНИСТРАЦИЯ СЕЛЬСКОГО ПОСЕЛЕНИЯ « СЕЛО СОВХОЗ ЧКАЛОВСКИЙ»</w:t>
      </w: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08.05.2018 года                                                                                                                            № 38</w:t>
      </w:r>
    </w:p>
    <w:p w:rsidR="00F10610" w:rsidRDefault="00F10610" w:rsidP="00F1061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муниципальную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 xml:space="preserve">«Развитие муниципального 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в муниципальном образовании 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Совхоз Чкаловский» на 2017-2019 годы»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№ 131-ФЗ «Об общих принципах организации местного самоуправления в Российской Федерации», Уставом МО СП «Село Совхоз Чкаловский», решением Сельской Думы от 26.03.2018г. № 148 «О внесении изменений и дополнений в решение №130 от 18.12.2017г. «О бюджете муниципального образования сельское поселение «Село Совхоз Чкаловский» на 2018 год и плановый период  2019 и 2020 годов»»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0610" w:rsidRDefault="00F10610" w:rsidP="00F10610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муниципальную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муниципального управления в муниципальном образовании сельское поселение «Село Совхоз Чкаловский» на 2017-2019 годы», утвержденную постановлением администрации  СП «Село Совхоз Чкаловский» от 17 октября 2016 года № 209:</w:t>
      </w:r>
    </w:p>
    <w:p w:rsidR="00F10610" w:rsidRDefault="00F10610" w:rsidP="00F10610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Преамбулу «Источники финансирования Программы» изложить в следующей редакции:</w:t>
      </w:r>
    </w:p>
    <w:tbl>
      <w:tblPr>
        <w:tblW w:w="10200" w:type="dxa"/>
        <w:tblInd w:w="250" w:type="dxa"/>
        <w:tblLayout w:type="fixed"/>
        <w:tblLook w:val="04A0"/>
      </w:tblPr>
      <w:tblGrid>
        <w:gridCol w:w="3672"/>
        <w:gridCol w:w="2133"/>
        <w:gridCol w:w="1277"/>
        <w:gridCol w:w="1364"/>
        <w:gridCol w:w="1727"/>
        <w:gridCol w:w="27"/>
      </w:tblGrid>
      <w:tr w:rsidR="00F10610" w:rsidTr="00F10610">
        <w:trPr>
          <w:gridAfter w:val="1"/>
          <w:wAfter w:w="27" w:type="dxa"/>
          <w:trHeight w:val="270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F10610" w:rsidTr="00F10610">
        <w:trPr>
          <w:gridAfter w:val="1"/>
          <w:wAfter w:w="27" w:type="dxa"/>
          <w:trHeight w:val="554"/>
        </w:trPr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610" w:rsidTr="00F10610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ind w:hanging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1911,7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pStyle w:val="ConsPlusNonformat"/>
              <w:spacing w:line="276" w:lineRule="auto"/>
              <w:ind w:right="-2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1886,200</w:t>
            </w:r>
          </w:p>
        </w:tc>
      </w:tr>
      <w:tr w:rsidR="00F10610" w:rsidTr="00F10610">
        <w:trPr>
          <w:trHeight w:val="27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«Село Совхоз Чкаловский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610" w:rsidRDefault="00F1061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1911,7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1886,200</w:t>
            </w:r>
          </w:p>
        </w:tc>
      </w:tr>
    </w:tbl>
    <w:p w:rsidR="00F10610" w:rsidRDefault="00F10610" w:rsidP="00F10610">
      <w:pPr>
        <w:pStyle w:val="a5"/>
        <w:tabs>
          <w:tab w:val="left" w:pos="1134"/>
        </w:tabs>
        <w:spacing w:after="0" w:line="240" w:lineRule="auto"/>
        <w:ind w:left="6765"/>
        <w:jc w:val="both"/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1.2.Приложение  «Перечень программных  мероприятий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программы«Развитие муниципального управления в муниципальном образовании сельское поселение «Село Совхоз Чкаловский» на 2017-2019 годы» изложить в следующей редакции:</w:t>
      </w:r>
    </w:p>
    <w:p w:rsidR="00F10610" w:rsidRDefault="00F10610" w:rsidP="00F10610">
      <w:pPr>
        <w:pStyle w:val="a5"/>
        <w:autoSpaceDE w:val="0"/>
        <w:autoSpaceDN w:val="0"/>
        <w:adjustRightInd w:val="0"/>
      </w:pPr>
    </w:p>
    <w:tbl>
      <w:tblPr>
        <w:tblStyle w:val="a3"/>
        <w:tblW w:w="10635" w:type="dxa"/>
        <w:tblLayout w:type="fixed"/>
        <w:tblLook w:val="01E0"/>
      </w:tblPr>
      <w:tblGrid>
        <w:gridCol w:w="816"/>
        <w:gridCol w:w="1558"/>
        <w:gridCol w:w="1416"/>
        <w:gridCol w:w="116"/>
        <w:gridCol w:w="47"/>
        <w:gridCol w:w="547"/>
        <w:gridCol w:w="127"/>
        <w:gridCol w:w="26"/>
        <w:gridCol w:w="555"/>
        <w:gridCol w:w="709"/>
        <w:gridCol w:w="142"/>
        <w:gridCol w:w="567"/>
        <w:gridCol w:w="63"/>
        <w:gridCol w:w="787"/>
        <w:gridCol w:w="1417"/>
        <w:gridCol w:w="99"/>
        <w:gridCol w:w="122"/>
        <w:gridCol w:w="24"/>
        <w:gridCol w:w="1455"/>
        <w:gridCol w:w="18"/>
        <w:gridCol w:w="24"/>
      </w:tblGrid>
      <w:tr w:rsidR="00F10610" w:rsidTr="00F10610">
        <w:trPr>
          <w:gridAfter w:val="1"/>
          <w:wAfter w:w="24" w:type="dxa"/>
          <w:trHeight w:val="4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ind w:left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</w:t>
            </w:r>
          </w:p>
          <w:p w:rsidR="00F10610" w:rsidRDefault="00F10610">
            <w:pPr>
              <w:autoSpaceDE w:val="0"/>
              <w:autoSpaceDN w:val="0"/>
              <w:adjustRightInd w:val="0"/>
              <w:ind w:left="17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Ожидаемые     результаты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0610" w:rsidTr="00F10610">
        <w:trPr>
          <w:gridAfter w:val="1"/>
          <w:wAfter w:w="24" w:type="dxa"/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10610" w:rsidTr="00F10610">
        <w:trPr>
          <w:gridAfter w:val="1"/>
          <w:wAfter w:w="24" w:type="dxa"/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Обеспечение   деятельности администрации  сельского поселения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«Село Совхоз Чкаловский» по решению общегосударственных вопросов</w:t>
            </w:r>
          </w:p>
        </w:tc>
      </w:tr>
      <w:tr w:rsidR="00F10610" w:rsidTr="00F10610">
        <w:trPr>
          <w:gridAfter w:val="2"/>
          <w:wAfter w:w="42" w:type="dxa"/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протокольно-организационных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положительного имиджа администрации  сельского поселения «Село </w:t>
            </w:r>
            <w:r>
              <w:lastRenderedPageBreak/>
              <w:t>Совхоз Чкаловский»</w:t>
            </w:r>
          </w:p>
        </w:tc>
      </w:tr>
      <w:tr w:rsidR="00F10610" w:rsidTr="00F10610">
        <w:trPr>
          <w:gridAfter w:val="2"/>
          <w:wAfter w:w="42" w:type="dxa"/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Уплата годового членского взноса за участие в НО «Совет (Ассоциация) муниципальных образований Калужской области»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2,8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взаимодействия между   муниципальными образованиями Калужской области</w:t>
            </w:r>
          </w:p>
        </w:tc>
      </w:tr>
      <w:tr w:rsidR="00F10610" w:rsidTr="00F10610">
        <w:trPr>
          <w:gridAfter w:val="2"/>
          <w:wAfter w:w="42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Уплата </w:t>
            </w:r>
            <w:proofErr w:type="spellStart"/>
            <w:r>
              <w:t>налогов.сборов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5,35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1,8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pStyle w:val="ConsPlusNonformat"/>
              <w:widowControl/>
              <w:tabs>
                <w:tab w:val="left" w:pos="344"/>
              </w:tabs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взаимодействия между   муниципальными образованиями Калужской области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 деятельности администрации  сельского поселения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Затраты на    своевременное обеспечение администрации основными средствами и материальным запасами в объеме, необходимом для выполнения их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761,9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347,4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212,0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Развитие муниципальной службы в сельском поселении</w:t>
            </w:r>
          </w:p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Мониторинг кадрового потенциала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Подготовка аналитического материала с целью выработки концепции работы по развитию кадрового состава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Организация методического обеспечения формирования индивидуальных планов профессионального развития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Разработка индивидуальных профессиональных планов для муниципальных служащих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дополнительного профессионального обучения муниципальных служащих, </w:t>
            </w:r>
            <w:r>
              <w:lastRenderedPageBreak/>
              <w:t>выборных должностных лиц местного самоуправления, в том числе: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организация обучения лиц. включенных в кадровый резерв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профессионального уровня муниципальных служащих, выборных должностных </w:t>
            </w:r>
            <w:r>
              <w:lastRenderedPageBreak/>
              <w:t>лиц местного самоуправления,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Развитие кадрового резерва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Формирование кадрового резерва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Своевременное и оперативное замещение вакантных должностей муниципальной службы высококвалифицированными специалистами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аттестации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Определение соответствия муниципальных служащих замещаемым должностям муниципальной службы на основе оценки их профессиональной служебной деятельности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квалификационного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Присвоение классных чинов муниципальным служащим, проходящим муниципальную службу на условиях срочного трудового договора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Подведение итогов работы с кадровым резервом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до 31 декабря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Выработка предложений по совершенствованию кадрового резерва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ежегодной диспансеризации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10,5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10, 5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2017- 2019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Выявление ограничений, препятствующих прохождению муниципальной службы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Проведение аттестации рабочих мест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Бюджет сельского поселения «Село Совхоз Чкаловский»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2017–2019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Создание условия для эффективного исполнения должностных обязанностей и полномочий муниципальных служащих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Внедрение в </w:t>
            </w:r>
            <w:r>
              <w:lastRenderedPageBreak/>
              <w:t xml:space="preserve">практику кадровой работы органов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 при его поощрении.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lastRenderedPageBreak/>
              <w:t>Администраци</w:t>
            </w:r>
            <w:r>
              <w:lastRenderedPageBreak/>
              <w:t>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Рост мотивации </w:t>
            </w:r>
            <w:r>
              <w:lastRenderedPageBreak/>
              <w:t>муниципального служащего для безупречной деятельности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Реализация мер, направленных на привлечение муниципальных служащих к активному участию в противодействии коррупции, к формированию негативного отношения к коррупционному поведению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Предупреждение коррупции, выявление и последующее устранение причин коррупции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 семинарах направленных на разъяснение норм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2017-2901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информированности муниципальных служащих об </w:t>
            </w:r>
            <w:proofErr w:type="spellStart"/>
            <w:r>
              <w:t>антикоррупционном</w:t>
            </w:r>
            <w:proofErr w:type="spellEnd"/>
            <w:r>
              <w:t xml:space="preserve"> законодательстве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проверок деятельности муниципальных служащих на предмет соблюдения обязанностей, ограничений и запретов, установленных законодательством о </w:t>
            </w:r>
            <w:r>
              <w:lastRenderedPageBreak/>
              <w:t>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Соблюдение муниципальными служащими законодательства о муниципальной службе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4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Обеспечение деятельности Сельской Думы сельского поселения «Село Совхоз Чкаловский» </w:t>
            </w:r>
          </w:p>
        </w:tc>
      </w:tr>
      <w:tr w:rsidR="00F10610" w:rsidTr="00F10610">
        <w:trPr>
          <w:gridAfter w:val="1"/>
          <w:wAfter w:w="24" w:type="dxa"/>
          <w:trHeight w:val="127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Создание   условий для обеспечения выполнения своих полномочий Сельской Думой</w:t>
            </w: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Бюджет администрации сельского поселения «Село Совхоз Чкаловский»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уровня соблюдения целевого и эффективного 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F10610">
        <w:trPr>
          <w:gridAfter w:val="1"/>
          <w:wAfter w:w="24" w:type="dxa"/>
          <w:trHeight w:val="14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Затраты на    своевременное обеспечение  Сельской Думы  материальными запасами в объеме, необходимом для выполнения их полномочий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282,0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94, 0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94, 0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94, 0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/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0" w:rsidRDefault="00F10610"/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Своевременная выплата заработной платы, прочих выплат сотрудникам и уплата налоговых платежей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Своевременная выплата заработной платы, прочих выплат сотрудникам администрации и уплата налоговых платежей</w:t>
            </w:r>
            <w:r>
              <w:t xml:space="preserve"> 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4362,7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1230,3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1566,2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1566,2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уровня социальной защищенности муниципальных служащих,   создание современной системы материального  стимулирования труда муниципальных и немуниципальных служащих 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</w:pPr>
            <w:r>
              <w:t>Резервный фонд сельского поселения</w:t>
            </w:r>
          </w:p>
        </w:tc>
      </w:tr>
      <w:tr w:rsidR="00F10610" w:rsidTr="00F10610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6.1.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Создание резервного фонда для ликвидации чрезвычайных ситуаций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25,05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Минимизация последствий чрезвычайной ситуации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tabs>
                <w:tab w:val="left" w:pos="930"/>
                <w:tab w:val="center" w:pos="6248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Выполнение других обязательств муниципального образования СП «Село Совхоз Чкаловский</w:t>
            </w:r>
          </w:p>
        </w:tc>
      </w:tr>
      <w:tr w:rsidR="00F10610" w:rsidTr="00F10610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7.1.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Затраты на межевание земельных участков. оценку муниципального имущества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115,4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Повышение уровня соблюдения целевого и эффективного 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F10610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7.2.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Затраты на публикацию в газете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Бюджет Администрации сельского поселения «Село Совхоз </w:t>
            </w:r>
            <w:r>
              <w:lastRenderedPageBreak/>
              <w:t>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66,0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уровня соблюдения целевого и эффективного </w:t>
            </w:r>
            <w:r>
              <w:lastRenderedPageBreak/>
              <w:t>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F10610">
        <w:trPr>
          <w:gridAfter w:val="1"/>
          <w:wAfter w:w="24" w:type="dxa"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8.</w:t>
            </w:r>
          </w:p>
        </w:tc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center"/>
            </w:pPr>
            <w:r>
              <w:t>Обслуживание муниципального долга</w:t>
            </w:r>
          </w:p>
        </w:tc>
      </w:tr>
      <w:tr w:rsidR="00F10610" w:rsidTr="00F10610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8.1.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Затраты на обслуживание муниципального долга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Бюджет Администрации сельского поселения «Село Совхоз Чкаловский»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Повышение уровня соблюдения целевого и эффективного использования финансовых средств Администрация сельского поселения «Село Совхоз Чкаловский»</w:t>
            </w:r>
          </w:p>
        </w:tc>
      </w:tr>
      <w:tr w:rsidR="00F10610" w:rsidTr="00F10610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 затрат: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5622,7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1911,7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1886,2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  <w:r>
              <w:t>2017-2019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10" w:rsidRDefault="00F10610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Совхоз Чкаловский»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0" w:rsidRDefault="00F1061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0610" w:rsidRDefault="00F10610" w:rsidP="00F10610">
      <w:pPr>
        <w:pStyle w:val="a5"/>
        <w:autoSpaceDE w:val="0"/>
        <w:autoSpaceDN w:val="0"/>
        <w:adjustRightInd w:val="0"/>
      </w:pPr>
    </w:p>
    <w:p w:rsidR="00F10610" w:rsidRDefault="00F10610" w:rsidP="00F10610">
      <w:pPr>
        <w:pStyle w:val="a5"/>
        <w:autoSpaceDE w:val="0"/>
        <w:autoSpaceDN w:val="0"/>
        <w:adjustRightInd w:val="0"/>
      </w:pPr>
    </w:p>
    <w:p w:rsidR="00F10610" w:rsidRDefault="00F10610" w:rsidP="00F106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F10610" w:rsidRDefault="00F10610" w:rsidP="00F106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опубликованию(обнародованию) в установленном порядке.</w:t>
      </w:r>
    </w:p>
    <w:p w:rsidR="00F10610" w:rsidRDefault="00F10610" w:rsidP="00F10610">
      <w:pPr>
        <w:pStyle w:val="a5"/>
        <w:autoSpaceDE w:val="0"/>
        <w:autoSpaceDN w:val="0"/>
        <w:adjustRightInd w:val="0"/>
      </w:pP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10610" w:rsidRDefault="00F10610" w:rsidP="00F10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Совхоз Чкаловский»                                                   А.П.Кутов</w:t>
      </w:r>
    </w:p>
    <w:p w:rsidR="00F10610" w:rsidRDefault="00F10610" w:rsidP="00F10610">
      <w:pPr>
        <w:tabs>
          <w:tab w:val="left" w:pos="6060"/>
        </w:tabs>
        <w:ind w:left="360"/>
      </w:pPr>
      <w:r>
        <w:tab/>
        <w:t xml:space="preserve"> </w:t>
      </w: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F10610" w:rsidRDefault="00F10610" w:rsidP="00F10610">
      <w:pPr>
        <w:rPr>
          <w:rFonts w:ascii="Times New Roman" w:hAnsi="Times New Roman" w:cs="Times New Roman"/>
          <w:sz w:val="24"/>
          <w:szCs w:val="24"/>
        </w:rPr>
      </w:pPr>
    </w:p>
    <w:p w:rsidR="00285935" w:rsidRDefault="00285935" w:rsidP="000A6D35">
      <w:pPr>
        <w:rPr>
          <w:rFonts w:ascii="Times New Roman" w:hAnsi="Times New Roman" w:cs="Times New Roman"/>
          <w:sz w:val="24"/>
          <w:szCs w:val="24"/>
        </w:rPr>
      </w:pPr>
    </w:p>
    <w:p w:rsidR="00285935" w:rsidRDefault="00285935" w:rsidP="000A6D35">
      <w:pPr>
        <w:rPr>
          <w:rFonts w:ascii="Times New Roman" w:hAnsi="Times New Roman" w:cs="Times New Roman"/>
          <w:sz w:val="24"/>
          <w:szCs w:val="24"/>
        </w:rPr>
      </w:pPr>
    </w:p>
    <w:p w:rsidR="00285935" w:rsidRDefault="00285935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D31229" w:rsidRDefault="00D31229" w:rsidP="000A6D35">
      <w:pPr>
        <w:rPr>
          <w:rFonts w:ascii="Times New Roman" w:hAnsi="Times New Roman" w:cs="Times New Roman"/>
          <w:sz w:val="24"/>
          <w:szCs w:val="24"/>
        </w:rPr>
      </w:pPr>
    </w:p>
    <w:p w:rsidR="00C23EB3" w:rsidRDefault="00C23EB3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p w:rsidR="00EA7FC4" w:rsidRDefault="00EA7FC4" w:rsidP="000A6D35">
      <w:pPr>
        <w:rPr>
          <w:rFonts w:ascii="Times New Roman" w:hAnsi="Times New Roman" w:cs="Times New Roman"/>
          <w:sz w:val="24"/>
          <w:szCs w:val="24"/>
        </w:rPr>
      </w:pPr>
    </w:p>
    <w:sectPr w:rsidR="00EA7FC4" w:rsidSect="00DB2F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1927589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3C0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424"/>
    <w:multiLevelType w:val="hybridMultilevel"/>
    <w:tmpl w:val="09BA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571"/>
    <w:multiLevelType w:val="hybridMultilevel"/>
    <w:tmpl w:val="09BA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17BB4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920C4"/>
    <w:multiLevelType w:val="hybridMultilevel"/>
    <w:tmpl w:val="B1825A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A00278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54B2"/>
    <w:multiLevelType w:val="multilevel"/>
    <w:tmpl w:val="3A94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5" w:hanging="6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5" w:hanging="6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5" w:hanging="6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5" w:hanging="6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6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6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5" w:hanging="6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6045"/>
      </w:pPr>
      <w:rPr>
        <w:rFonts w:hint="default"/>
      </w:rPr>
    </w:lvl>
  </w:abstractNum>
  <w:abstractNum w:abstractNumId="10">
    <w:nsid w:val="75B61E3C"/>
    <w:multiLevelType w:val="hybridMultilevel"/>
    <w:tmpl w:val="8304D9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654C"/>
    <w:multiLevelType w:val="hybridMultilevel"/>
    <w:tmpl w:val="6D76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D69C5"/>
    <w:multiLevelType w:val="hybridMultilevel"/>
    <w:tmpl w:val="6FE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B27A5"/>
    <w:multiLevelType w:val="multilevel"/>
    <w:tmpl w:val="3A94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5" w:hanging="6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5" w:hanging="6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5" w:hanging="6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5" w:hanging="6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6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6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5" w:hanging="6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5" w:hanging="60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6D35"/>
    <w:rsid w:val="00016ED5"/>
    <w:rsid w:val="000423EC"/>
    <w:rsid w:val="00064374"/>
    <w:rsid w:val="00082CAA"/>
    <w:rsid w:val="00086132"/>
    <w:rsid w:val="000A26D3"/>
    <w:rsid w:val="000A6D35"/>
    <w:rsid w:val="000B4AF1"/>
    <w:rsid w:val="000D6017"/>
    <w:rsid w:val="001151AC"/>
    <w:rsid w:val="00153A56"/>
    <w:rsid w:val="00166A81"/>
    <w:rsid w:val="001F0F74"/>
    <w:rsid w:val="00202C21"/>
    <w:rsid w:val="0025342C"/>
    <w:rsid w:val="00267384"/>
    <w:rsid w:val="00285935"/>
    <w:rsid w:val="002A6815"/>
    <w:rsid w:val="002D051D"/>
    <w:rsid w:val="002F0322"/>
    <w:rsid w:val="00307CFA"/>
    <w:rsid w:val="00324999"/>
    <w:rsid w:val="00325CC9"/>
    <w:rsid w:val="00362DB1"/>
    <w:rsid w:val="003879E2"/>
    <w:rsid w:val="00395099"/>
    <w:rsid w:val="003A058B"/>
    <w:rsid w:val="003C3E89"/>
    <w:rsid w:val="004339B0"/>
    <w:rsid w:val="00456395"/>
    <w:rsid w:val="0046217B"/>
    <w:rsid w:val="004913BD"/>
    <w:rsid w:val="005876A1"/>
    <w:rsid w:val="005A3828"/>
    <w:rsid w:val="005B4F9F"/>
    <w:rsid w:val="005C209E"/>
    <w:rsid w:val="005E67C2"/>
    <w:rsid w:val="00607118"/>
    <w:rsid w:val="00614698"/>
    <w:rsid w:val="006B2AD1"/>
    <w:rsid w:val="006F6498"/>
    <w:rsid w:val="0074554A"/>
    <w:rsid w:val="00756A6B"/>
    <w:rsid w:val="00757713"/>
    <w:rsid w:val="0077460A"/>
    <w:rsid w:val="00805CEF"/>
    <w:rsid w:val="00865292"/>
    <w:rsid w:val="00881390"/>
    <w:rsid w:val="008A0DC7"/>
    <w:rsid w:val="00916104"/>
    <w:rsid w:val="009714CC"/>
    <w:rsid w:val="009D4983"/>
    <w:rsid w:val="009E39C3"/>
    <w:rsid w:val="00A50181"/>
    <w:rsid w:val="00A62315"/>
    <w:rsid w:val="00AA51D7"/>
    <w:rsid w:val="00AA58E0"/>
    <w:rsid w:val="00AB4C69"/>
    <w:rsid w:val="00AD39A4"/>
    <w:rsid w:val="00AE73CB"/>
    <w:rsid w:val="00AF5FF8"/>
    <w:rsid w:val="00B36BC8"/>
    <w:rsid w:val="00BA4C2C"/>
    <w:rsid w:val="00BC0659"/>
    <w:rsid w:val="00BC4FAA"/>
    <w:rsid w:val="00C119DF"/>
    <w:rsid w:val="00C23EB3"/>
    <w:rsid w:val="00C34471"/>
    <w:rsid w:val="00D20F5B"/>
    <w:rsid w:val="00D31229"/>
    <w:rsid w:val="00D570C1"/>
    <w:rsid w:val="00D92E17"/>
    <w:rsid w:val="00DB2F25"/>
    <w:rsid w:val="00DD3D51"/>
    <w:rsid w:val="00DF62DD"/>
    <w:rsid w:val="00DF6DBA"/>
    <w:rsid w:val="00E10E9A"/>
    <w:rsid w:val="00E90781"/>
    <w:rsid w:val="00EA7FC4"/>
    <w:rsid w:val="00F10610"/>
    <w:rsid w:val="00F46B68"/>
    <w:rsid w:val="00F6206F"/>
    <w:rsid w:val="00F73CFE"/>
    <w:rsid w:val="00F82D92"/>
    <w:rsid w:val="00FA73E2"/>
    <w:rsid w:val="00FE5D79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9"/>
  </w:style>
  <w:style w:type="paragraph" w:styleId="4">
    <w:name w:val="heading 4"/>
    <w:basedOn w:val="a"/>
    <w:link w:val="40"/>
    <w:uiPriority w:val="9"/>
    <w:qFormat/>
    <w:rsid w:val="00AB4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A6D3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A6D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B4C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">
    <w:name w:val="S_Таблица"/>
    <w:basedOn w:val="a"/>
    <w:rsid w:val="00AB4C69"/>
    <w:pPr>
      <w:numPr>
        <w:numId w:val="2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aliases w:val="Обычный (Web),Обычный (Web)1"/>
    <w:basedOn w:val="a"/>
    <w:link w:val="a7"/>
    <w:uiPriority w:val="99"/>
    <w:qFormat/>
    <w:rsid w:val="00DD3D5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бычный (веб) Знак"/>
    <w:aliases w:val="Обычный (Web) Знак,Обычный (Web)1 Знак"/>
    <w:link w:val="a6"/>
    <w:uiPriority w:val="99"/>
    <w:locked/>
    <w:rsid w:val="00DD3D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5A3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9D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99"/>
    <w:qFormat/>
    <w:rsid w:val="009D4983"/>
    <w:rPr>
      <w:rFonts w:cs="Times New Roman"/>
      <w:b/>
    </w:rPr>
  </w:style>
  <w:style w:type="paragraph" w:customStyle="1" w:styleId="ConsPlusCell">
    <w:name w:val="ConsPlusCell"/>
    <w:rsid w:val="00064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45</cp:revision>
  <cp:lastPrinted>2018-03-30T06:31:00Z</cp:lastPrinted>
  <dcterms:created xsi:type="dcterms:W3CDTF">2017-12-07T07:01:00Z</dcterms:created>
  <dcterms:modified xsi:type="dcterms:W3CDTF">2018-05-08T12:15:00Z</dcterms:modified>
</cp:coreProperties>
</file>