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02" w:rsidRDefault="00E672C5" w:rsidP="00E67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C5">
        <w:rPr>
          <w:rFonts w:ascii="Times New Roman" w:hAnsi="Times New Roman" w:cs="Times New Roman"/>
          <w:b/>
          <w:sz w:val="28"/>
          <w:szCs w:val="28"/>
        </w:rPr>
        <w:t xml:space="preserve">Прокуратурой Дзержинского района </w:t>
      </w:r>
      <w:r w:rsidR="007C495F">
        <w:rPr>
          <w:rFonts w:ascii="Times New Roman" w:hAnsi="Times New Roman" w:cs="Times New Roman"/>
          <w:b/>
          <w:sz w:val="28"/>
          <w:szCs w:val="28"/>
        </w:rPr>
        <w:t>выявлен опасный объект</w:t>
      </w:r>
    </w:p>
    <w:p w:rsidR="00E672C5" w:rsidRDefault="007C495F" w:rsidP="00E67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Дзержинского района на постоянной основе осуществляется мониторинг объектов представляющих опасность для несовершеннолетних граждан.</w:t>
      </w:r>
    </w:p>
    <w:p w:rsidR="007C495F" w:rsidRDefault="007C495F" w:rsidP="00E67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ходе проверки выявлен потенциально опасный объект в п. Товарково Дзержинского района, установлено, что заброшенное </w:t>
      </w:r>
      <w:r w:rsidR="00784612">
        <w:rPr>
          <w:rFonts w:ascii="Times New Roman" w:hAnsi="Times New Roman" w:cs="Times New Roman"/>
          <w:sz w:val="28"/>
          <w:szCs w:val="28"/>
        </w:rPr>
        <w:t xml:space="preserve">одноэтажное </w:t>
      </w:r>
      <w:r>
        <w:rPr>
          <w:rFonts w:ascii="Times New Roman" w:hAnsi="Times New Roman" w:cs="Times New Roman"/>
          <w:sz w:val="28"/>
          <w:szCs w:val="28"/>
        </w:rPr>
        <w:t>здание имеет свободный доступ, представляет опасность для несовершеннолетних граждан, располагается вблизи детской площадки, социальных объектов.</w:t>
      </w:r>
    </w:p>
    <w:p w:rsidR="007C495F" w:rsidRDefault="007C495F" w:rsidP="00E67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норм действующего законодательства собственником указанного объекта меры </w:t>
      </w:r>
      <w:r w:rsidR="0078461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консервации, ликвидации свободного доступа </w:t>
      </w:r>
      <w:r w:rsidR="00784612">
        <w:rPr>
          <w:rFonts w:ascii="Times New Roman" w:hAnsi="Times New Roman" w:cs="Times New Roman"/>
          <w:sz w:val="28"/>
          <w:szCs w:val="28"/>
        </w:rPr>
        <w:t>в 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612">
        <w:rPr>
          <w:rFonts w:ascii="Times New Roman" w:hAnsi="Times New Roman" w:cs="Times New Roman"/>
          <w:sz w:val="28"/>
          <w:szCs w:val="28"/>
        </w:rPr>
        <w:t xml:space="preserve"> в настоящее время не принимаются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C495F" w:rsidRPr="00E672C5" w:rsidRDefault="007C495F" w:rsidP="00E672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прокуратура района обратилась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Дзержинский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 суд с иском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собственника ограничить свободный доступ к зданию. Исковое заявление находится на рассмотрении. </w:t>
      </w:r>
    </w:p>
    <w:p w:rsidR="00E672C5" w:rsidRDefault="00E672C5" w:rsidP="00E672C5">
      <w:pPr>
        <w:jc w:val="center"/>
        <w:rPr>
          <w:rFonts w:ascii="Times New Roman" w:hAnsi="Times New Roman" w:cs="Times New Roman"/>
          <w:b/>
        </w:rPr>
      </w:pPr>
    </w:p>
    <w:p w:rsidR="00E672C5" w:rsidRPr="005F7AAC" w:rsidRDefault="00E672C5" w:rsidP="00E67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Дзержинского района                           М.С. Омельченко</w:t>
      </w:r>
    </w:p>
    <w:p w:rsidR="00E672C5" w:rsidRPr="00E672C5" w:rsidRDefault="00E672C5" w:rsidP="00E672C5">
      <w:pPr>
        <w:rPr>
          <w:rFonts w:ascii="Times New Roman" w:hAnsi="Times New Roman" w:cs="Times New Roman"/>
        </w:rPr>
      </w:pPr>
    </w:p>
    <w:sectPr w:rsidR="00E672C5" w:rsidRPr="00E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57"/>
    <w:rsid w:val="002A7F02"/>
    <w:rsid w:val="004017E7"/>
    <w:rsid w:val="006D1142"/>
    <w:rsid w:val="00772D57"/>
    <w:rsid w:val="00784612"/>
    <w:rsid w:val="007C495F"/>
    <w:rsid w:val="00E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2020-09-02T06:16:00Z</cp:lastPrinted>
  <dcterms:created xsi:type="dcterms:W3CDTF">2020-07-13T05:51:00Z</dcterms:created>
  <dcterms:modified xsi:type="dcterms:W3CDTF">2020-09-02T06:33:00Z</dcterms:modified>
</cp:coreProperties>
</file>