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9" w:rsidRPr="00DB7DDB" w:rsidRDefault="00106EC7" w:rsidP="00DB7DD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6A9A9ADE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EC7" w:rsidRDefault="00106EC7" w:rsidP="00106EC7">
      <w:pPr>
        <w:jc w:val="right"/>
        <w:rPr>
          <w:rFonts w:ascii="Segoe UI" w:hAnsi="Segoe UI" w:cs="Segoe UI"/>
          <w:b/>
          <w:sz w:val="32"/>
          <w:szCs w:val="32"/>
        </w:rPr>
      </w:pPr>
      <w:r w:rsidRPr="00106EC7">
        <w:rPr>
          <w:rFonts w:ascii="Segoe UI" w:hAnsi="Segoe UI" w:cs="Segoe UI"/>
          <w:b/>
          <w:sz w:val="32"/>
          <w:szCs w:val="32"/>
        </w:rPr>
        <w:t>ПРЕСС-РЕЛИЗ</w:t>
      </w:r>
    </w:p>
    <w:p w:rsidR="00106EC7" w:rsidRPr="00313B84" w:rsidRDefault="00313B84" w:rsidP="00313B84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313B84">
        <w:rPr>
          <w:rFonts w:ascii="Segoe UI" w:hAnsi="Segoe UI" w:cs="Segoe UI"/>
          <w:sz w:val="32"/>
          <w:szCs w:val="32"/>
        </w:rPr>
        <w:t>Нарушения земельного законодательства и их последствия. По итогам «горячей линии»</w:t>
      </w:r>
    </w:p>
    <w:p w:rsidR="00A874D9" w:rsidRPr="00DB7DDB" w:rsidRDefault="00A874D9" w:rsidP="00DB7DDB">
      <w:pPr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sz w:val="24"/>
          <w:szCs w:val="24"/>
        </w:rPr>
        <w:t>В Управлении Росреестра по Калужской области была проведена «горячая линия» на тему «Государственный земельный надзор. Нарушения земельного законодательства и их последствия». На вопросы отвечала начальник отдела государственного земельного надзора Управления Ирина Комарова.</w:t>
      </w:r>
    </w:p>
    <w:p w:rsidR="00A874D9" w:rsidRPr="00DB7DDB" w:rsidRDefault="00A874D9" w:rsidP="00AE70B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b/>
          <w:sz w:val="24"/>
          <w:szCs w:val="24"/>
        </w:rPr>
        <w:t>Вопрос:</w:t>
      </w:r>
      <w:r w:rsidRPr="00DB7DDB">
        <w:rPr>
          <w:rFonts w:ascii="Segoe UI" w:hAnsi="Segoe UI" w:cs="Segoe UI"/>
          <w:sz w:val="24"/>
          <w:szCs w:val="24"/>
        </w:rPr>
        <w:t xml:space="preserve">  </w:t>
      </w:r>
      <w:r w:rsidR="00DB7DDB" w:rsidRPr="00DB7DDB">
        <w:rPr>
          <w:rFonts w:ascii="Segoe UI" w:hAnsi="Segoe UI" w:cs="Segoe UI"/>
          <w:sz w:val="24"/>
          <w:szCs w:val="24"/>
        </w:rPr>
        <w:t xml:space="preserve">В СМИ была информация, что самое распространенное нарушение земельного законодательства – </w:t>
      </w:r>
      <w:proofErr w:type="spellStart"/>
      <w:r w:rsidR="00DB7DDB" w:rsidRPr="00DB7DDB">
        <w:rPr>
          <w:rFonts w:ascii="Segoe UI" w:hAnsi="Segoe UI" w:cs="Segoe UI"/>
          <w:sz w:val="24"/>
          <w:szCs w:val="24"/>
        </w:rPr>
        <w:t>самозахват</w:t>
      </w:r>
      <w:proofErr w:type="spellEnd"/>
      <w:r w:rsidR="00DB7DDB" w:rsidRPr="00DB7DDB">
        <w:rPr>
          <w:rFonts w:ascii="Segoe UI" w:hAnsi="Segoe UI" w:cs="Segoe UI"/>
          <w:sz w:val="24"/>
          <w:szCs w:val="24"/>
        </w:rPr>
        <w:t>. Так ли это? И как за него наказывают?</w:t>
      </w:r>
      <w:r w:rsidRPr="00DB7DDB">
        <w:rPr>
          <w:rFonts w:ascii="Segoe UI" w:hAnsi="Segoe UI" w:cs="Segoe UI"/>
          <w:sz w:val="24"/>
          <w:szCs w:val="24"/>
        </w:rPr>
        <w:t xml:space="preserve"> </w:t>
      </w:r>
    </w:p>
    <w:p w:rsidR="00DB7DDB" w:rsidRPr="00DB7DDB" w:rsidRDefault="00DB7DDB" w:rsidP="00DB7DDB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b/>
          <w:sz w:val="24"/>
          <w:szCs w:val="24"/>
        </w:rPr>
        <w:t>Ответ:</w:t>
      </w:r>
      <w:r w:rsidRPr="00DB7DDB">
        <w:rPr>
          <w:rFonts w:ascii="Segoe UI" w:hAnsi="Segoe UI" w:cs="Segoe UI"/>
          <w:sz w:val="24"/>
          <w:szCs w:val="24"/>
        </w:rPr>
        <w:t xml:space="preserve"> </w:t>
      </w:r>
      <w:r w:rsidR="00C0487D" w:rsidRPr="00DB7DDB">
        <w:rPr>
          <w:rFonts w:ascii="Segoe UI" w:hAnsi="Segoe UI" w:cs="Segoe UI"/>
          <w:sz w:val="24"/>
          <w:szCs w:val="24"/>
        </w:rPr>
        <w:t>Практика проведения проверок показывает, что наиболее распространенным нарушением 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A874D9" w:rsidRPr="00DB7DDB">
        <w:rPr>
          <w:rFonts w:ascii="Segoe UI" w:hAnsi="Segoe UI" w:cs="Segoe UI"/>
          <w:sz w:val="24"/>
          <w:szCs w:val="24"/>
        </w:rPr>
        <w:t xml:space="preserve">. </w:t>
      </w:r>
    </w:p>
    <w:p w:rsidR="0020785C" w:rsidRPr="00DB7DDB" w:rsidRDefault="00C0487D" w:rsidP="00DB7DDB">
      <w:pPr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sz w:val="24"/>
          <w:szCs w:val="24"/>
        </w:rPr>
        <w:t xml:space="preserve">Некоторые граждане с упорством продолжают незаконно двигать заборы, размещать на чужой земле хозяйственные постройки, бани, гаражи, коровники, складировать стройматериалы, различный инвентарь. </w:t>
      </w:r>
      <w:r w:rsidR="00A874D9" w:rsidRPr="00DB7DDB">
        <w:rPr>
          <w:rFonts w:ascii="Segoe UI" w:hAnsi="Segoe UI" w:cs="Segoe UI"/>
          <w:sz w:val="24"/>
          <w:szCs w:val="24"/>
        </w:rPr>
        <w:t xml:space="preserve"> </w:t>
      </w:r>
      <w:r w:rsidRPr="00DB7DDB">
        <w:rPr>
          <w:rFonts w:ascii="Segoe UI" w:hAnsi="Segoe UI" w:cs="Segoe UI"/>
          <w:sz w:val="24"/>
          <w:szCs w:val="24"/>
        </w:rPr>
        <w:t xml:space="preserve"> При этом граждане наивно полагают, что они заняли «ничью» землю. Надо понимать, что земля «ничьей» не бывает. Земельные участки, не находящиеся в частной собственности, принадлежат государству. Заблуждение относительно возможности занятия пустующих земельных участков без соответствующих документов приводит к тому, что такие граждане могут быть привлечены к административной ответственности. Согласно ст.7.1 КоАП РФ такие действия являются административным правонарушением, за которые предусматривается штраф (для граждан не менее 5 тысяч рублей).</w:t>
      </w:r>
    </w:p>
    <w:p w:rsidR="00451C77" w:rsidRPr="00DB7DDB" w:rsidRDefault="00A874D9" w:rsidP="00AE70B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b/>
          <w:sz w:val="24"/>
          <w:szCs w:val="24"/>
        </w:rPr>
        <w:t>Вопрос:</w:t>
      </w:r>
      <w:r w:rsidRPr="00DB7DDB">
        <w:rPr>
          <w:rFonts w:ascii="Segoe UI" w:hAnsi="Segoe UI" w:cs="Segoe UI"/>
          <w:sz w:val="24"/>
          <w:szCs w:val="24"/>
        </w:rPr>
        <w:t xml:space="preserve"> </w:t>
      </w:r>
      <w:r w:rsidR="00451C77" w:rsidRPr="00DB7DDB">
        <w:rPr>
          <w:rFonts w:ascii="Segoe UI" w:hAnsi="Segoe UI" w:cs="Segoe UI"/>
          <w:sz w:val="24"/>
          <w:szCs w:val="24"/>
        </w:rPr>
        <w:t>Чем грозит неисполнение предписания об устранении нарушений земельного законодательства?</w:t>
      </w:r>
    </w:p>
    <w:p w:rsidR="00451C77" w:rsidRPr="00DB7DDB" w:rsidRDefault="00DB7DDB" w:rsidP="00DB7DDB">
      <w:pPr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b/>
          <w:sz w:val="24"/>
          <w:szCs w:val="24"/>
        </w:rPr>
        <w:t>Ответ:</w:t>
      </w:r>
      <w:r>
        <w:rPr>
          <w:rFonts w:ascii="Segoe UI" w:hAnsi="Segoe UI" w:cs="Segoe UI"/>
          <w:sz w:val="24"/>
          <w:szCs w:val="24"/>
        </w:rPr>
        <w:t xml:space="preserve"> </w:t>
      </w:r>
      <w:r w:rsidR="00451C77" w:rsidRPr="00DB7DDB">
        <w:rPr>
          <w:rFonts w:ascii="Segoe UI" w:hAnsi="Segoe UI" w:cs="Segoe UI"/>
          <w:sz w:val="24"/>
          <w:szCs w:val="24"/>
        </w:rPr>
        <w:t xml:space="preserve"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влечет наложение административного штрафа на граждан в размере от десяти тысяч до двадцати </w:t>
      </w:r>
      <w:r w:rsidR="00451C77" w:rsidRPr="00DB7DDB">
        <w:rPr>
          <w:rFonts w:ascii="Segoe UI" w:hAnsi="Segoe UI" w:cs="Segoe UI"/>
          <w:sz w:val="24"/>
          <w:szCs w:val="24"/>
        </w:rPr>
        <w:lastRenderedPageBreak/>
        <w:t>тысяч рублей; на должностных лиц — от тридцати тысяч до пятидесяти тысяч рублей или дисквалификацию на срок до трех лет; на юридических лиц — от ста тысяч до двухсот тысяч рублей (часть 25 статьи 19.5 Кодекса Российской Федерации об административных правонарушениях).</w:t>
      </w:r>
    </w:p>
    <w:p w:rsidR="00451C77" w:rsidRPr="00DB7DDB" w:rsidRDefault="00451C77" w:rsidP="00DB7DDB">
      <w:pPr>
        <w:jc w:val="both"/>
        <w:rPr>
          <w:rFonts w:ascii="Segoe UI" w:hAnsi="Segoe UI" w:cs="Segoe UI"/>
          <w:sz w:val="24"/>
          <w:szCs w:val="24"/>
        </w:rPr>
      </w:pPr>
      <w:r w:rsidRPr="00DB7DDB">
        <w:rPr>
          <w:rFonts w:ascii="Segoe UI" w:hAnsi="Segoe UI" w:cs="Segoe UI"/>
          <w:sz w:val="24"/>
          <w:szCs w:val="24"/>
        </w:rPr>
        <w:t>Повторное в течение года совершение административного правонарушения, предусмотренного частью 25 статьи 19.5 — влечет наложение административного штрафа на граждан в размере от тридцати тысяч до пятидесяти тысяч рублей; на должностных лиц — от семидесяти тысяч до ста тысяч рублей или дисквалификацию на срок до трех лет; на юридических лиц — от двухсот тысяч до трехсот тысяч рублей (часть 26 статьи 19.5 Кодекса Российской Федерации об административных правонарушениях).</w:t>
      </w:r>
    </w:p>
    <w:p w:rsidR="00DB7DDB" w:rsidRPr="00DB7DDB" w:rsidRDefault="00DB7DDB" w:rsidP="00AE70B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E70B7">
        <w:rPr>
          <w:rFonts w:ascii="Segoe UI" w:hAnsi="Segoe UI" w:cs="Segoe UI"/>
          <w:b/>
          <w:sz w:val="24"/>
          <w:szCs w:val="24"/>
        </w:rPr>
        <w:t>Вопрос:</w:t>
      </w:r>
      <w:r w:rsidRPr="00DB7DD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DB7DDB">
        <w:rPr>
          <w:rFonts w:ascii="Segoe UI" w:hAnsi="Segoe UI" w:cs="Segoe UI"/>
          <w:sz w:val="24"/>
          <w:szCs w:val="24"/>
        </w:rPr>
        <w:t xml:space="preserve">У меня есть участок в недалеко от </w:t>
      </w:r>
      <w:proofErr w:type="spellStart"/>
      <w:r w:rsidRPr="00DB7DDB">
        <w:rPr>
          <w:rFonts w:ascii="Segoe UI" w:hAnsi="Segoe UI" w:cs="Segoe UI"/>
          <w:sz w:val="24"/>
          <w:szCs w:val="24"/>
        </w:rPr>
        <w:t>Бебелево</w:t>
      </w:r>
      <w:proofErr w:type="spellEnd"/>
      <w:r w:rsidRPr="00DB7DDB">
        <w:rPr>
          <w:rFonts w:ascii="Segoe UI" w:hAnsi="Segoe UI" w:cs="Segoe UI"/>
          <w:sz w:val="24"/>
          <w:szCs w:val="24"/>
        </w:rPr>
        <w:t xml:space="preserve"> с видом разрешенного использования «для сельскохозяйственного производства».</w:t>
      </w:r>
      <w:proofErr w:type="gramEnd"/>
      <w:r w:rsidRPr="00DB7DDB">
        <w:rPr>
          <w:rFonts w:ascii="Segoe UI" w:hAnsi="Segoe UI" w:cs="Segoe UI"/>
          <w:sz w:val="24"/>
          <w:szCs w:val="24"/>
        </w:rPr>
        <w:t xml:space="preserve"> Могу ли я </w:t>
      </w:r>
      <w:r w:rsidR="00AE70B7">
        <w:rPr>
          <w:rFonts w:ascii="Segoe UI" w:hAnsi="Segoe UI" w:cs="Segoe UI"/>
          <w:sz w:val="24"/>
          <w:szCs w:val="24"/>
        </w:rPr>
        <w:t xml:space="preserve">на этом участке </w:t>
      </w:r>
      <w:r w:rsidRPr="00DB7DDB">
        <w:rPr>
          <w:rFonts w:ascii="Segoe UI" w:hAnsi="Segoe UI" w:cs="Segoe UI"/>
          <w:sz w:val="24"/>
          <w:szCs w:val="24"/>
        </w:rPr>
        <w:t>построить индивидуальный  жилой дом?</w:t>
      </w:r>
    </w:p>
    <w:p w:rsidR="0020785C" w:rsidRPr="00DB7DDB" w:rsidRDefault="00DB7DDB" w:rsidP="00DB7DDB">
      <w:pPr>
        <w:jc w:val="both"/>
        <w:rPr>
          <w:rFonts w:ascii="Segoe UI" w:hAnsi="Segoe UI" w:cs="Segoe UI"/>
          <w:sz w:val="24"/>
          <w:szCs w:val="24"/>
        </w:rPr>
      </w:pPr>
      <w:r w:rsidRPr="00AE70B7">
        <w:rPr>
          <w:rFonts w:ascii="Segoe UI" w:hAnsi="Segoe UI" w:cs="Segoe UI"/>
          <w:b/>
          <w:sz w:val="24"/>
          <w:szCs w:val="24"/>
        </w:rPr>
        <w:t>Ответ:</w:t>
      </w:r>
      <w:r w:rsidRPr="00DB7DDB">
        <w:rPr>
          <w:rFonts w:ascii="Segoe UI" w:hAnsi="Segoe UI" w:cs="Segoe UI"/>
          <w:sz w:val="24"/>
          <w:szCs w:val="24"/>
        </w:rPr>
        <w:t xml:space="preserve"> </w:t>
      </w:r>
      <w:r w:rsidR="0020785C" w:rsidRPr="00DB7DDB">
        <w:rPr>
          <w:rFonts w:ascii="Segoe UI" w:hAnsi="Segoe UI" w:cs="Segoe UI"/>
          <w:sz w:val="24"/>
          <w:szCs w:val="24"/>
        </w:rPr>
        <w:t>Учитывая экономическое значение использования сельскохозяйственных угодий, эти угодья имеют приоритет в использовании и подлежат в соответствии с п. 1 ст. 79 ЗК РФ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</w:t>
      </w:r>
    </w:p>
    <w:p w:rsidR="00451C77" w:rsidRPr="00DB7DDB" w:rsidRDefault="00106EC7" w:rsidP="00DB7DD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451C77" w:rsidRPr="00DB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2"/>
    <w:rsid w:val="00106EC7"/>
    <w:rsid w:val="0020785C"/>
    <w:rsid w:val="00304657"/>
    <w:rsid w:val="00313B84"/>
    <w:rsid w:val="00451C77"/>
    <w:rsid w:val="005A3C09"/>
    <w:rsid w:val="00A70EB5"/>
    <w:rsid w:val="00A874D9"/>
    <w:rsid w:val="00AE4E02"/>
    <w:rsid w:val="00AE70B7"/>
    <w:rsid w:val="00C0487D"/>
    <w:rsid w:val="00D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7</cp:revision>
  <dcterms:created xsi:type="dcterms:W3CDTF">2018-07-10T14:58:00Z</dcterms:created>
  <dcterms:modified xsi:type="dcterms:W3CDTF">2018-07-16T09:12:00Z</dcterms:modified>
</cp:coreProperties>
</file>