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5" w:rsidRDefault="00C51A45" w:rsidP="001B2950">
      <w:pPr>
        <w:rPr>
          <w:rFonts w:ascii="Times New Roman" w:hAnsi="Times New Roman"/>
          <w:lang w:val="ru-RU"/>
        </w:rPr>
      </w:pPr>
    </w:p>
    <w:p w:rsidR="00C51A45" w:rsidRDefault="00C51A45" w:rsidP="001B2950">
      <w:pPr>
        <w:rPr>
          <w:rFonts w:ascii="Times New Roman" w:hAnsi="Times New Roman"/>
          <w:lang w:val="ru-RU"/>
        </w:rPr>
      </w:pPr>
    </w:p>
    <w:p w:rsidR="00721198" w:rsidRDefault="00721198" w:rsidP="001B2950">
      <w:pPr>
        <w:rPr>
          <w:rFonts w:ascii="Times New Roman" w:hAnsi="Times New Roman"/>
          <w:lang w:val="ru-RU"/>
        </w:rPr>
      </w:pPr>
    </w:p>
    <w:p w:rsidR="00205C98" w:rsidRDefault="00205C98" w:rsidP="00205C98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5C98" w:rsidRDefault="00205C98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C51A45" w:rsidRDefault="00C51A45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D61483" w:rsidRPr="00D61483" w:rsidRDefault="00C51A45" w:rsidP="00D61483">
      <w:pPr>
        <w:pStyle w:val="14"/>
        <w:jc w:val="center"/>
        <w:outlineLvl w:val="0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="00D61483" w:rsidRPr="00D61483">
        <w:rPr>
          <w:sz w:val="24"/>
          <w:szCs w:val="24"/>
        </w:rPr>
        <w:t>КАЛУЖСКАЯ  ОБЛАСТЬ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ДЗЕРЖИНСКИЙ РАЙОН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МУНИЦИПАЛЬНОЕ  ОБРАЗОВАНИЕ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СЕЛЬСКОЕ ПОСЕЛЕНИЕ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«ДЕРЕВНЯ СЕНИ»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СЕЛЬСКАЯ  ДУМА</w:t>
      </w: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D61483" w:rsidRPr="00D61483" w:rsidRDefault="00D61483" w:rsidP="00D61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D61483">
        <w:rPr>
          <w:rFonts w:ascii="Times New Roman" w:hAnsi="Times New Roman"/>
          <w:lang w:val="ru-RU" w:eastAsia="ru-RU" w:bidi="ar-SA"/>
        </w:rPr>
        <w:t>РЕШЕНИЕ</w:t>
      </w:r>
    </w:p>
    <w:p w:rsidR="00D61483" w:rsidRPr="00D61483" w:rsidRDefault="00D61483" w:rsidP="00D61483">
      <w:pPr>
        <w:rPr>
          <w:rFonts w:ascii="Times New Roman" w:eastAsia="Times New Roman" w:hAnsi="Times New Roman"/>
          <w:lang w:val="ru-RU" w:eastAsia="ru-RU" w:bidi="ar-SA"/>
        </w:rPr>
      </w:pPr>
    </w:p>
    <w:p w:rsidR="00D61483" w:rsidRPr="00D61483" w:rsidRDefault="00D61483" w:rsidP="00D61483">
      <w:pPr>
        <w:rPr>
          <w:rFonts w:ascii="Times New Roman" w:eastAsia="Times New Roman" w:hAnsi="Times New Roman"/>
          <w:lang w:val="ru-RU" w:eastAsia="ru-RU" w:bidi="ar-SA"/>
        </w:rPr>
      </w:pPr>
      <w:r w:rsidRPr="00D61483">
        <w:rPr>
          <w:rFonts w:ascii="Times New Roman" w:eastAsia="Times New Roman" w:hAnsi="Times New Roman"/>
          <w:lang w:val="ru-RU" w:eastAsia="ru-RU" w:bidi="ar-SA"/>
        </w:rPr>
        <w:t xml:space="preserve">От 17.10.2018 года                  д. </w:t>
      </w:r>
      <w:proofErr w:type="spellStart"/>
      <w:r w:rsidRPr="00D61483">
        <w:rPr>
          <w:rFonts w:ascii="Times New Roman" w:eastAsia="Times New Roman" w:hAnsi="Times New Roman"/>
          <w:lang w:val="ru-RU" w:eastAsia="ru-RU" w:bidi="ar-SA"/>
        </w:rPr>
        <w:t>Лужное</w:t>
      </w:r>
      <w:proofErr w:type="spellEnd"/>
      <w:r w:rsidRPr="00D61483">
        <w:rPr>
          <w:rFonts w:ascii="Times New Roman" w:eastAsia="Times New Roman" w:hAnsi="Times New Roman"/>
          <w:lang w:val="ru-RU" w:eastAsia="ru-RU" w:bidi="ar-SA"/>
        </w:rPr>
        <w:t xml:space="preserve">                              №      </w:t>
      </w:r>
      <w:r w:rsidR="009235D3">
        <w:rPr>
          <w:rFonts w:ascii="Times New Roman" w:eastAsia="Times New Roman" w:hAnsi="Times New Roman"/>
          <w:lang w:val="ru-RU" w:eastAsia="ru-RU" w:bidi="ar-SA"/>
        </w:rPr>
        <w:t>32</w:t>
      </w:r>
      <w:r w:rsidRPr="00D61483">
        <w:rPr>
          <w:rFonts w:ascii="Times New Roman" w:eastAsia="Times New Roman" w:hAnsi="Times New Roman"/>
          <w:lang w:val="ru-RU" w:eastAsia="ru-RU" w:bidi="ar-SA"/>
        </w:rPr>
        <w:t xml:space="preserve">                                      </w:t>
      </w:r>
    </w:p>
    <w:p w:rsidR="00D61483" w:rsidRPr="00D61483" w:rsidRDefault="00D61483" w:rsidP="00D61483">
      <w:pPr>
        <w:rPr>
          <w:rFonts w:ascii="Times New Roman" w:eastAsia="Times New Roman" w:hAnsi="Times New Roman"/>
          <w:lang w:val="ru-RU" w:eastAsia="ru-RU" w:bidi="ar-SA"/>
        </w:rPr>
      </w:pPr>
    </w:p>
    <w:p w:rsidR="00C51A45" w:rsidRDefault="00C51A45" w:rsidP="00D61483">
      <w:pPr>
        <w:tabs>
          <w:tab w:val="left" w:pos="1938"/>
          <w:tab w:val="center" w:pos="4818"/>
        </w:tabs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C51A45" w:rsidRDefault="00C51A45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C51A45" w:rsidRDefault="00C51A45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205C98" w:rsidRPr="00E63648" w:rsidRDefault="00205C98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E77B5E" w:rsidRPr="005F439F" w:rsidRDefault="00E77B5E" w:rsidP="005F439F">
      <w:pPr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439F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порядка заключения специального инвестиционного контракта в муниципальном образовании – сельское поселение</w:t>
      </w:r>
      <w:r w:rsidR="00C51A45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D61483">
        <w:rPr>
          <w:rFonts w:ascii="Times New Roman" w:hAnsi="Times New Roman"/>
          <w:b/>
          <w:bCs/>
          <w:sz w:val="28"/>
          <w:szCs w:val="28"/>
          <w:lang w:val="ru-RU"/>
        </w:rPr>
        <w:t>Деревня Сени</w:t>
      </w:r>
      <w:r w:rsidR="00C51A4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3D0F9E" w:rsidRPr="00E77B5E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D0F9E" w:rsidRDefault="00E77B5E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439F">
        <w:rPr>
          <w:rFonts w:ascii="Times New Roman" w:hAnsi="Times New Roman"/>
          <w:sz w:val="28"/>
          <w:szCs w:val="28"/>
          <w:lang w:val="ru-RU"/>
        </w:rPr>
        <w:t>В целях реализации 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промышленности», руководствуясь Уставом сельского поселения</w:t>
      </w:r>
      <w:r w:rsidR="00C51A4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61483">
        <w:rPr>
          <w:rFonts w:ascii="Times New Roman" w:hAnsi="Times New Roman"/>
          <w:sz w:val="28"/>
          <w:szCs w:val="28"/>
          <w:lang w:val="ru-RU"/>
        </w:rPr>
        <w:t>Деревня</w:t>
      </w:r>
      <w:proofErr w:type="gramEnd"/>
      <w:r w:rsidR="00D61483">
        <w:rPr>
          <w:rFonts w:ascii="Times New Roman" w:hAnsi="Times New Roman"/>
          <w:sz w:val="28"/>
          <w:szCs w:val="28"/>
          <w:lang w:val="ru-RU"/>
        </w:rPr>
        <w:t xml:space="preserve"> Сени</w:t>
      </w:r>
      <w:r w:rsidR="00C51A45">
        <w:rPr>
          <w:rFonts w:ascii="Times New Roman" w:hAnsi="Times New Roman"/>
          <w:sz w:val="28"/>
          <w:szCs w:val="28"/>
          <w:lang w:val="ru-RU"/>
        </w:rPr>
        <w:t>»</w:t>
      </w:r>
      <w:r w:rsidR="003D0F9E" w:rsidRPr="005F439F">
        <w:rPr>
          <w:rFonts w:ascii="Times New Roman" w:hAnsi="Times New Roman"/>
          <w:sz w:val="28"/>
          <w:szCs w:val="28"/>
          <w:lang w:val="ru-RU"/>
        </w:rPr>
        <w:t xml:space="preserve">, принимая во внимание представление прокуратуры </w:t>
      </w:r>
      <w:r w:rsidR="00D61483">
        <w:rPr>
          <w:rFonts w:ascii="Times New Roman" w:hAnsi="Times New Roman"/>
          <w:sz w:val="28"/>
          <w:szCs w:val="28"/>
          <w:lang w:val="ru-RU"/>
        </w:rPr>
        <w:t>Дзержинского района</w:t>
      </w:r>
      <w:r w:rsidR="00205C98" w:rsidRPr="005F439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61483">
        <w:rPr>
          <w:rFonts w:ascii="Times New Roman" w:hAnsi="Times New Roman"/>
          <w:sz w:val="28"/>
          <w:szCs w:val="28"/>
          <w:lang w:val="ru-RU"/>
        </w:rPr>
        <w:t>28</w:t>
      </w:r>
      <w:r w:rsidR="00205C98" w:rsidRPr="005F439F">
        <w:rPr>
          <w:rFonts w:ascii="Times New Roman" w:hAnsi="Times New Roman"/>
          <w:sz w:val="28"/>
          <w:szCs w:val="28"/>
          <w:lang w:val="ru-RU"/>
        </w:rPr>
        <w:t>.0</w:t>
      </w:r>
      <w:r w:rsidR="00D61483">
        <w:rPr>
          <w:rFonts w:ascii="Times New Roman" w:hAnsi="Times New Roman"/>
          <w:sz w:val="28"/>
          <w:szCs w:val="28"/>
          <w:lang w:val="ru-RU"/>
        </w:rPr>
        <w:t>9</w:t>
      </w:r>
      <w:r w:rsidR="00205C98" w:rsidRPr="005F439F">
        <w:rPr>
          <w:rFonts w:ascii="Times New Roman" w:hAnsi="Times New Roman"/>
          <w:sz w:val="28"/>
          <w:szCs w:val="28"/>
          <w:lang w:val="ru-RU"/>
        </w:rPr>
        <w:t xml:space="preserve">.2018 № </w:t>
      </w:r>
      <w:r w:rsidR="00C51A45">
        <w:rPr>
          <w:rFonts w:ascii="Times New Roman" w:hAnsi="Times New Roman"/>
          <w:sz w:val="28"/>
          <w:szCs w:val="28"/>
          <w:lang w:val="ru-RU"/>
        </w:rPr>
        <w:t>7-</w:t>
      </w:r>
      <w:r w:rsidR="00D61483">
        <w:rPr>
          <w:rFonts w:ascii="Times New Roman" w:hAnsi="Times New Roman"/>
          <w:sz w:val="28"/>
          <w:szCs w:val="28"/>
          <w:lang w:val="ru-RU"/>
        </w:rPr>
        <w:t>39</w:t>
      </w:r>
      <w:r w:rsidR="00C51A45">
        <w:rPr>
          <w:rFonts w:ascii="Times New Roman" w:hAnsi="Times New Roman"/>
          <w:sz w:val="28"/>
          <w:szCs w:val="28"/>
          <w:lang w:val="ru-RU"/>
        </w:rPr>
        <w:t>-2018</w:t>
      </w:r>
      <w:r w:rsidR="00205C98" w:rsidRPr="005F439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51A45" w:rsidRPr="005F439F" w:rsidRDefault="00C51A45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C98" w:rsidRPr="005F439F" w:rsidRDefault="00205C98" w:rsidP="00807466">
      <w:pPr>
        <w:shd w:val="clear" w:color="auto" w:fill="FFFFFF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>ПОСТАНОВЛЯ</w:t>
      </w:r>
      <w:r w:rsidR="00C51A45">
        <w:rPr>
          <w:rFonts w:ascii="Times New Roman" w:hAnsi="Times New Roman"/>
          <w:sz w:val="28"/>
          <w:szCs w:val="28"/>
          <w:lang w:val="ru-RU"/>
        </w:rPr>
        <w:t>Ю</w:t>
      </w:r>
      <w:r w:rsidRPr="005F439F">
        <w:rPr>
          <w:rFonts w:ascii="Times New Roman" w:hAnsi="Times New Roman"/>
          <w:sz w:val="28"/>
          <w:szCs w:val="28"/>
          <w:lang w:val="ru-RU"/>
        </w:rPr>
        <w:t>:</w:t>
      </w:r>
    </w:p>
    <w:p w:rsidR="003D0F9E" w:rsidRPr="005F439F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5F439F" w:rsidRDefault="00E77B5E" w:rsidP="006137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>1. Утвердить Порядок заключения специального инвестиционного контракта в муниципальном образовании –</w:t>
      </w:r>
      <w:r w:rsidR="00C51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C51A45">
        <w:rPr>
          <w:rFonts w:ascii="Times New Roman" w:hAnsi="Times New Roman"/>
          <w:sz w:val="28"/>
          <w:szCs w:val="28"/>
          <w:lang w:val="ru-RU"/>
        </w:rPr>
        <w:t>«</w:t>
      </w:r>
      <w:r w:rsidR="00D61483">
        <w:rPr>
          <w:rFonts w:ascii="Times New Roman" w:hAnsi="Times New Roman"/>
          <w:sz w:val="28"/>
          <w:szCs w:val="28"/>
          <w:lang w:val="ru-RU"/>
        </w:rPr>
        <w:t>Деревня Сени</w:t>
      </w:r>
      <w:r w:rsidR="00C51A4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>).</w:t>
      </w:r>
    </w:p>
    <w:p w:rsidR="00E77B5E" w:rsidRPr="005F439F" w:rsidRDefault="00E77B5E" w:rsidP="006137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 xml:space="preserve">2. Утвердить Форму заявления инвестора о заключении специального инвестиционного контракта 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>)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5E" w:rsidRPr="005F439F" w:rsidRDefault="00E77B5E" w:rsidP="006137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в </w:t>
      </w:r>
      <w:r w:rsidR="00C51A45">
        <w:rPr>
          <w:rFonts w:ascii="Times New Roman" w:hAnsi="Times New Roman"/>
          <w:sz w:val="28"/>
          <w:szCs w:val="28"/>
          <w:lang w:val="ru-RU"/>
        </w:rPr>
        <w:t>установленном порядк</w:t>
      </w:r>
      <w:r w:rsidR="00D61483">
        <w:rPr>
          <w:rFonts w:ascii="Times New Roman" w:hAnsi="Times New Roman"/>
          <w:sz w:val="28"/>
          <w:szCs w:val="28"/>
          <w:lang w:val="ru-RU"/>
        </w:rPr>
        <w:t>е</w:t>
      </w:r>
      <w:r w:rsidR="00C51A45">
        <w:rPr>
          <w:rFonts w:ascii="Times New Roman" w:hAnsi="Times New Roman"/>
          <w:sz w:val="28"/>
          <w:szCs w:val="28"/>
          <w:lang w:val="ru-RU"/>
        </w:rPr>
        <w:t>.</w:t>
      </w:r>
    </w:p>
    <w:p w:rsidR="00E77B5E" w:rsidRPr="005F439F" w:rsidRDefault="006137C5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ab/>
      </w:r>
      <w:r w:rsidR="00E77B5E" w:rsidRPr="005F439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D61483">
        <w:rPr>
          <w:rFonts w:ascii="Times New Roman" w:hAnsi="Times New Roman"/>
          <w:sz w:val="28"/>
          <w:szCs w:val="28"/>
          <w:lang w:val="ru-RU"/>
        </w:rPr>
        <w:t>решения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3D0F9E" w:rsidRDefault="00E77B5E" w:rsidP="006137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439F">
        <w:rPr>
          <w:rFonts w:ascii="Times New Roman" w:hAnsi="Times New Roman"/>
          <w:sz w:val="28"/>
          <w:szCs w:val="28"/>
          <w:lang w:val="ru-RU"/>
        </w:rPr>
        <w:t xml:space="preserve">5. Настоящее </w:t>
      </w:r>
      <w:r w:rsidR="00D61483">
        <w:rPr>
          <w:rFonts w:ascii="Times New Roman" w:hAnsi="Times New Roman"/>
          <w:sz w:val="28"/>
          <w:szCs w:val="28"/>
          <w:lang w:val="ru-RU"/>
        </w:rPr>
        <w:t>решение</w:t>
      </w:r>
      <w:r w:rsidRPr="005F439F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</w:t>
      </w:r>
      <w:r w:rsidR="006137C5" w:rsidRPr="005F439F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Pr="005F439F">
        <w:rPr>
          <w:rFonts w:ascii="Times New Roman" w:hAnsi="Times New Roman"/>
          <w:sz w:val="28"/>
          <w:szCs w:val="28"/>
          <w:lang w:val="ru-RU"/>
        </w:rPr>
        <w:t>.</w:t>
      </w:r>
    </w:p>
    <w:p w:rsidR="00EF52AF" w:rsidRPr="005F439F" w:rsidRDefault="00EF52AF" w:rsidP="006137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198" w:rsidRPr="005F439F" w:rsidRDefault="00721198" w:rsidP="001B2950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7C5" w:rsidRDefault="00EF52AF" w:rsidP="001B2950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0936F5" w:rsidRPr="001B2950">
        <w:rPr>
          <w:b/>
          <w:color w:val="000000"/>
          <w:sz w:val="28"/>
          <w:szCs w:val="28"/>
        </w:rPr>
        <w:t>Глава</w:t>
      </w:r>
      <w:r w:rsidR="00807466">
        <w:rPr>
          <w:b/>
          <w:color w:val="000000"/>
          <w:sz w:val="28"/>
          <w:szCs w:val="28"/>
        </w:rPr>
        <w:t xml:space="preserve"> </w:t>
      </w:r>
      <w:r w:rsidR="00D61483">
        <w:rPr>
          <w:b/>
          <w:color w:val="000000"/>
          <w:sz w:val="28"/>
          <w:szCs w:val="28"/>
        </w:rPr>
        <w:t>поселения</w:t>
      </w:r>
      <w:r w:rsidR="00C51A45">
        <w:rPr>
          <w:b/>
          <w:color w:val="000000"/>
          <w:sz w:val="28"/>
          <w:szCs w:val="28"/>
        </w:rPr>
        <w:t xml:space="preserve">                                  </w:t>
      </w:r>
      <w:r w:rsidR="001B2950">
        <w:rPr>
          <w:b/>
          <w:color w:val="000000"/>
          <w:sz w:val="28"/>
          <w:szCs w:val="28"/>
        </w:rPr>
        <w:t xml:space="preserve">                      </w:t>
      </w:r>
      <w:r w:rsidR="00C51A45">
        <w:rPr>
          <w:b/>
          <w:color w:val="000000"/>
          <w:sz w:val="28"/>
          <w:szCs w:val="28"/>
        </w:rPr>
        <w:t>Т.</w:t>
      </w:r>
      <w:r w:rsidR="00D61483">
        <w:rPr>
          <w:b/>
          <w:color w:val="000000"/>
          <w:sz w:val="28"/>
          <w:szCs w:val="28"/>
        </w:rPr>
        <w:t>Л</w:t>
      </w:r>
      <w:r w:rsidR="00C51A45">
        <w:rPr>
          <w:b/>
          <w:color w:val="000000"/>
          <w:sz w:val="28"/>
          <w:szCs w:val="28"/>
        </w:rPr>
        <w:t xml:space="preserve">. </w:t>
      </w:r>
      <w:r w:rsidR="00D61483">
        <w:rPr>
          <w:b/>
          <w:color w:val="000000"/>
          <w:sz w:val="28"/>
          <w:szCs w:val="28"/>
        </w:rPr>
        <w:t>Чижик</w:t>
      </w:r>
    </w:p>
    <w:p w:rsidR="00D61483" w:rsidRDefault="00D61483" w:rsidP="001B2950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61483" w:rsidRPr="001B2950" w:rsidRDefault="00D61483" w:rsidP="001B2950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0F9E" w:rsidRDefault="003D0F9E" w:rsidP="001B2950">
      <w:pPr>
        <w:rPr>
          <w:rFonts w:ascii="Times New Roman" w:hAnsi="Times New Roman"/>
          <w:b/>
          <w:color w:val="000000"/>
          <w:lang w:val="ru-RU"/>
        </w:rPr>
      </w:pPr>
    </w:p>
    <w:p w:rsidR="006137C5" w:rsidRPr="00E77B5E" w:rsidRDefault="006137C5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E77B5E" w:rsidRPr="00E77B5E" w:rsidRDefault="00C51A45" w:rsidP="00C51A45">
      <w:pPr>
        <w:tabs>
          <w:tab w:val="left" w:pos="5963"/>
          <w:tab w:val="right" w:pos="963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</w:t>
      </w:r>
      <w:r w:rsidR="00EF52AF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</w:t>
      </w:r>
      <w:r w:rsidR="00E77B5E" w:rsidRPr="00E77B5E">
        <w:rPr>
          <w:rFonts w:ascii="Times New Roman" w:hAnsi="Times New Roman"/>
          <w:lang w:val="ru-RU"/>
        </w:rPr>
        <w:t xml:space="preserve">Приложение №1 </w:t>
      </w:r>
    </w:p>
    <w:p w:rsidR="00C51A45" w:rsidRDefault="00E77B5E" w:rsidP="00D61483">
      <w:pPr>
        <w:jc w:val="right"/>
        <w:rPr>
          <w:rFonts w:ascii="Times New Roman" w:hAnsi="Times New Roman"/>
          <w:lang w:val="ru-RU"/>
        </w:rPr>
      </w:pPr>
      <w:r w:rsidRPr="00E77B5E">
        <w:rPr>
          <w:rFonts w:ascii="Times New Roman" w:hAnsi="Times New Roman"/>
          <w:lang w:val="ru-RU"/>
        </w:rPr>
        <w:t xml:space="preserve">                                                        к </w:t>
      </w:r>
      <w:r w:rsidR="00D61483">
        <w:rPr>
          <w:rFonts w:ascii="Times New Roman" w:hAnsi="Times New Roman"/>
          <w:lang w:val="ru-RU"/>
        </w:rPr>
        <w:t xml:space="preserve">решению </w:t>
      </w:r>
      <w:r w:rsidR="00C51A45">
        <w:rPr>
          <w:rFonts w:ascii="Times New Roman" w:hAnsi="Times New Roman"/>
          <w:lang w:val="ru-RU"/>
        </w:rPr>
        <w:t xml:space="preserve"> </w:t>
      </w:r>
      <w:r w:rsidR="00EF52AF">
        <w:rPr>
          <w:rFonts w:ascii="Times New Roman" w:hAnsi="Times New Roman"/>
          <w:lang w:val="ru-RU"/>
        </w:rPr>
        <w:t xml:space="preserve">     </w:t>
      </w:r>
      <w:r w:rsidR="006137C5">
        <w:rPr>
          <w:rFonts w:ascii="Times New Roman" w:hAnsi="Times New Roman"/>
          <w:lang w:val="ru-RU"/>
        </w:rPr>
        <w:t>сельского</w:t>
      </w:r>
      <w:r w:rsidRPr="00E77B5E">
        <w:rPr>
          <w:rFonts w:ascii="Times New Roman" w:hAnsi="Times New Roman"/>
          <w:lang w:val="ru-RU"/>
        </w:rPr>
        <w:t xml:space="preserve"> поселения </w:t>
      </w:r>
    </w:p>
    <w:p w:rsidR="00E77B5E" w:rsidRPr="00E77B5E" w:rsidRDefault="00C51A45" w:rsidP="00C51A45">
      <w:pPr>
        <w:tabs>
          <w:tab w:val="left" w:pos="5889"/>
          <w:tab w:val="right" w:pos="963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EF52AF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 «</w:t>
      </w:r>
      <w:r w:rsidR="00D61483">
        <w:rPr>
          <w:rFonts w:ascii="Times New Roman" w:hAnsi="Times New Roman"/>
          <w:lang w:val="ru-RU"/>
        </w:rPr>
        <w:t>Деревня Сени</w:t>
      </w:r>
      <w:r>
        <w:rPr>
          <w:rFonts w:ascii="Times New Roman" w:hAnsi="Times New Roman"/>
          <w:lang w:val="ru-RU"/>
        </w:rPr>
        <w:t xml:space="preserve">» </w:t>
      </w:r>
      <w:r w:rsidR="00E77B5E" w:rsidRPr="00E77B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</w:t>
      </w:r>
      <w:r w:rsidR="00E77B5E" w:rsidRPr="00E77B5E">
        <w:rPr>
          <w:rFonts w:ascii="Times New Roman" w:hAnsi="Times New Roman"/>
          <w:lang w:val="ru-RU"/>
        </w:rPr>
        <w:t xml:space="preserve">                             </w:t>
      </w:r>
    </w:p>
    <w:p w:rsidR="00E77B5E" w:rsidRDefault="00C51A45" w:rsidP="00C51A45">
      <w:pPr>
        <w:tabs>
          <w:tab w:val="left" w:pos="6185"/>
          <w:tab w:val="right" w:pos="963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F52AF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</w:t>
      </w:r>
      <w:r w:rsidR="00E77B5E" w:rsidRPr="00E77B5E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 « </w:t>
      </w:r>
      <w:r w:rsidR="009235D3">
        <w:rPr>
          <w:rFonts w:ascii="Times New Roman" w:hAnsi="Times New Roman"/>
          <w:lang w:val="ru-RU"/>
        </w:rPr>
        <w:t>17</w:t>
      </w:r>
      <w:r w:rsidR="00D6148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»</w:t>
      </w:r>
      <w:r w:rsidR="009235D3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 xml:space="preserve">  2018г.</w:t>
      </w:r>
      <w:r w:rsidR="000C24D2">
        <w:rPr>
          <w:rFonts w:ascii="Times New Roman" w:hAnsi="Times New Roman"/>
          <w:lang w:val="ru-RU"/>
        </w:rPr>
        <w:t xml:space="preserve">    №</w:t>
      </w:r>
      <w:r w:rsidR="009235D3">
        <w:rPr>
          <w:rFonts w:ascii="Times New Roman" w:hAnsi="Times New Roman"/>
          <w:lang w:val="ru-RU"/>
        </w:rPr>
        <w:t>32</w:t>
      </w:r>
    </w:p>
    <w:p w:rsidR="00C51A45" w:rsidRDefault="00C51A45" w:rsidP="00C51A45">
      <w:pPr>
        <w:tabs>
          <w:tab w:val="left" w:pos="6185"/>
          <w:tab w:val="right" w:pos="9636"/>
        </w:tabs>
        <w:rPr>
          <w:rFonts w:ascii="Times New Roman" w:hAnsi="Times New Roman"/>
          <w:lang w:val="ru-RU"/>
        </w:rPr>
      </w:pPr>
    </w:p>
    <w:p w:rsidR="00205C98" w:rsidRPr="00E77B5E" w:rsidRDefault="00205C98" w:rsidP="00E77B5E">
      <w:pPr>
        <w:jc w:val="right"/>
        <w:rPr>
          <w:rFonts w:ascii="Times New Roman" w:hAnsi="Times New Roman"/>
          <w:lang w:val="ru-RU"/>
        </w:rPr>
      </w:pPr>
    </w:p>
    <w:p w:rsidR="00E77B5E" w:rsidRPr="00C51A45" w:rsidRDefault="00E77B5E" w:rsidP="006137C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1A45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E77B5E" w:rsidRPr="00C51A45" w:rsidRDefault="00E77B5E" w:rsidP="00E77B5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1A45">
        <w:rPr>
          <w:rFonts w:ascii="Times New Roman" w:hAnsi="Times New Roman"/>
          <w:b/>
          <w:bCs/>
          <w:sz w:val="28"/>
          <w:szCs w:val="28"/>
          <w:lang w:val="ru-RU"/>
        </w:rPr>
        <w:t>заключения специального инвестиционного контракта в муниципальном образовании –</w:t>
      </w:r>
      <w:r w:rsidR="00C51A45" w:rsidRPr="00C51A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51A45"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сельское поселение </w:t>
      </w:r>
      <w:r w:rsidR="00C51A45" w:rsidRPr="00C51A45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D61483">
        <w:rPr>
          <w:rFonts w:ascii="Times New Roman" w:hAnsi="Times New Roman"/>
          <w:b/>
          <w:bCs/>
          <w:sz w:val="28"/>
          <w:szCs w:val="28"/>
          <w:lang w:val="ru-RU"/>
        </w:rPr>
        <w:t>Деревня Сени</w:t>
      </w:r>
      <w:proofErr w:type="gramStart"/>
      <w:r w:rsidR="00D6148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C51A4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gramEnd"/>
      <w:r w:rsidRPr="00C51A45">
        <w:rPr>
          <w:rFonts w:ascii="Times New Roman" w:hAnsi="Times New Roman"/>
          <w:b/>
          <w:bCs/>
          <w:sz w:val="28"/>
          <w:szCs w:val="28"/>
          <w:lang w:val="ru-RU"/>
        </w:rPr>
        <w:t>далее – порядок)</w:t>
      </w:r>
    </w:p>
    <w:p w:rsidR="00E77B5E" w:rsidRPr="00C51A45" w:rsidRDefault="00E77B5E" w:rsidP="00E77B5E">
      <w:pPr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D422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</w:rPr>
        <w:t>I</w:t>
      </w:r>
      <w:r w:rsidRPr="00C51A45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6137C5" w:rsidRPr="00C51A45" w:rsidRDefault="00E77B5E" w:rsidP="00E77B5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1. Настоящий порядок устанавливает процедуры заключения специальных инвестиционных контрактов в муниципальном образовании –</w:t>
      </w:r>
      <w:r w:rsidR="00C51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7C5" w:rsidRPr="00C51A45">
        <w:rPr>
          <w:rFonts w:ascii="Times New Roman" w:hAnsi="Times New Roman"/>
          <w:bCs/>
          <w:sz w:val="28"/>
          <w:szCs w:val="28"/>
          <w:lang w:val="ru-RU"/>
        </w:rPr>
        <w:t>сельское поселение</w:t>
      </w:r>
      <w:r w:rsidR="00C51A4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D61483">
        <w:rPr>
          <w:rFonts w:ascii="Times New Roman" w:hAnsi="Times New Roman"/>
          <w:bCs/>
          <w:sz w:val="28"/>
          <w:szCs w:val="28"/>
          <w:lang w:val="ru-RU"/>
        </w:rPr>
        <w:t>Деревня Сени</w:t>
      </w:r>
      <w:r w:rsidR="00C51A45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6137C5" w:rsidRPr="00C51A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Специальный инвестиционный контракт заключается от имени муниципального образования –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D61483" w:rsidRPr="00D61483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D61483">
        <w:rPr>
          <w:rFonts w:ascii="Times New Roman" w:hAnsi="Times New Roman"/>
          <w:sz w:val="28"/>
          <w:szCs w:val="28"/>
          <w:lang w:val="ru-RU"/>
        </w:rPr>
        <w:t>»</w:t>
      </w:r>
      <w:r w:rsidR="00312CC7">
        <w:rPr>
          <w:rFonts w:ascii="Times New Roman" w:hAnsi="Times New Roman"/>
          <w:sz w:val="28"/>
          <w:szCs w:val="28"/>
          <w:lang w:val="ru-RU"/>
        </w:rPr>
        <w:t>, г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лавой 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поселения (далее соответственно – инвестор, привлеченное лицо, инвестиционный проект). </w:t>
      </w:r>
      <w:proofErr w:type="gramEnd"/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3. Специальный инвестиционный контракт заключается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С</w:t>
      </w:r>
      <w:r w:rsidR="00312CC7">
        <w:rPr>
          <w:rFonts w:ascii="Times New Roman" w:hAnsi="Times New Roman"/>
          <w:sz w:val="28"/>
          <w:szCs w:val="28"/>
          <w:lang w:val="ru-RU"/>
        </w:rPr>
        <w:t>ельской Думой</w:t>
      </w:r>
      <w:r w:rsidR="00D4224D" w:rsidRPr="00C51A4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61483" w:rsidRPr="00D61483">
        <w:rPr>
          <w:rFonts w:ascii="Times New Roman" w:hAnsi="Times New Roman"/>
          <w:sz w:val="28"/>
          <w:szCs w:val="28"/>
          <w:lang w:val="ru-RU"/>
        </w:rPr>
        <w:t>Деревня Сени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312CC7">
        <w:rPr>
          <w:rFonts w:ascii="Times New Roman" w:hAnsi="Times New Roman"/>
          <w:sz w:val="28"/>
          <w:szCs w:val="28"/>
          <w:lang w:val="ru-RU"/>
        </w:rPr>
        <w:t>Сельская Дума)</w:t>
      </w:r>
      <w:r w:rsidRPr="00C51A45">
        <w:rPr>
          <w:rFonts w:ascii="Times New Roman" w:hAnsi="Times New Roman"/>
          <w:sz w:val="28"/>
          <w:szCs w:val="28"/>
          <w:lang w:val="ru-RU"/>
        </w:rPr>
        <w:t>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>. Документы, необходимые для заключения специального инвестиционного контракта</w:t>
      </w:r>
      <w:r w:rsidR="00365FC0" w:rsidRPr="00C51A45">
        <w:rPr>
          <w:rFonts w:ascii="Times New Roman" w:hAnsi="Times New Roman"/>
          <w:sz w:val="28"/>
          <w:szCs w:val="28"/>
          <w:lang w:val="ru-RU"/>
        </w:rPr>
        <w:t>: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1. Для заключения специального инвестиционного контракта инвестор представляет в </w:t>
      </w:r>
      <w:r w:rsidR="00312CC7">
        <w:rPr>
          <w:rFonts w:ascii="Times New Roman" w:hAnsi="Times New Roman"/>
          <w:sz w:val="28"/>
          <w:szCs w:val="28"/>
          <w:lang w:val="ru-RU"/>
        </w:rPr>
        <w:t>а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дминистрацию поселения заявление по форме согласно приложению № 2 к Постановлению об утверждении порядка заключения специального инвестиционного контракта в муниципальном образовании – </w:t>
      </w:r>
      <w:r w:rsidR="006137C5" w:rsidRPr="00C51A45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61483" w:rsidRPr="00D61483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312CC7">
        <w:rPr>
          <w:rFonts w:ascii="Times New Roman" w:hAnsi="Times New Roman"/>
          <w:sz w:val="28"/>
          <w:szCs w:val="28"/>
          <w:lang w:val="ru-RU"/>
        </w:rPr>
        <w:t>»</w:t>
      </w:r>
      <w:r w:rsidRPr="00C51A45">
        <w:rPr>
          <w:rFonts w:ascii="Times New Roman" w:hAnsi="Times New Roman"/>
          <w:sz w:val="28"/>
          <w:szCs w:val="28"/>
          <w:lang w:val="ru-RU"/>
        </w:rPr>
        <w:t>, с приложением: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A11568" w:rsidRPr="00C51A45">
        <w:rPr>
          <w:rFonts w:ascii="Times New Roman" w:hAnsi="Times New Roman"/>
          <w:sz w:val="28"/>
          <w:szCs w:val="28"/>
          <w:lang w:val="ru-RU"/>
        </w:rPr>
        <w:t>_________(млн</w:t>
      </w:r>
      <w:proofErr w:type="gramStart"/>
      <w:r w:rsidR="00A11568" w:rsidRPr="00C51A45">
        <w:rPr>
          <w:rFonts w:ascii="Times New Roman" w:hAnsi="Times New Roman"/>
          <w:sz w:val="28"/>
          <w:szCs w:val="28"/>
          <w:lang w:val="ru-RU"/>
        </w:rPr>
        <w:t>)</w:t>
      </w:r>
      <w:r w:rsidRPr="00C51A4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б) Предлагаемого перечня мер стимулирования деятельности в сфере промышленности (далее – меры стимулирования) из числа мер поддержки </w:t>
      </w:r>
      <w:r w:rsidRPr="00C51A45">
        <w:rPr>
          <w:rFonts w:ascii="Times New Roman" w:hAnsi="Times New Roman"/>
          <w:sz w:val="28"/>
          <w:szCs w:val="28"/>
          <w:lang w:val="ru-RU"/>
        </w:rPr>
        <w:lastRenderedPageBreak/>
        <w:t>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в) Предлагаемого перечня обязательств инвестора и (или) привлеченного лица (в случае его привлечения).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г) Сведений: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о перечне мероприятий инвестиционного проекта; об объеме инвестиций в инвестиционный проект;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перечень планируемых к внедрению наилучших доступных технологий, предусмотренных Федеральным законом "Об охране окружающей среды" (в случае их внедрения);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 xml:space="preserve">объем налогов, планируемых к уплате по окончании срока специального инвестиционного контракта;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количество создаваемых рабочих мест в ходе реализации инвестиционного проекта; иные показатели, характеризующие выполнение инвестором принятых обязательств. </w:t>
      </w:r>
      <w:proofErr w:type="gramEnd"/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2. В случае участия привлеченного лица в заключени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специального инвестиционного контракта заявление, указанное в пункте 1 настоящего Порядка, должно быть подписано также привлеченным лицом. 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1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котором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реализуется инвестиционный проект, находится в собственности инвестора или привлеченных лиц).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2) На разработку проектной документации.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3) На строительство или реконструкцию производственных зданий и сооружений.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4) На приобретение, сооружение, изготовление, доставку, </w:t>
      </w:r>
      <w:proofErr w:type="spellStart"/>
      <w:r w:rsidRPr="00C51A45">
        <w:rPr>
          <w:rFonts w:ascii="Times New Roman" w:hAnsi="Times New Roman"/>
          <w:sz w:val="28"/>
          <w:szCs w:val="28"/>
          <w:lang w:val="ru-RU"/>
        </w:rPr>
        <w:t>расконсервацию</w:t>
      </w:r>
      <w:proofErr w:type="spellEnd"/>
      <w:r w:rsidRPr="00C51A45">
        <w:rPr>
          <w:rFonts w:ascii="Times New Roman" w:hAnsi="Times New Roman"/>
          <w:sz w:val="28"/>
          <w:szCs w:val="28"/>
          <w:lang w:val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51A45">
        <w:rPr>
          <w:rFonts w:ascii="Times New Roman" w:hAnsi="Times New Roman"/>
          <w:sz w:val="28"/>
          <w:szCs w:val="28"/>
          <w:lang w:val="ru-RU"/>
        </w:rPr>
        <w:t>расконсервируемого</w:t>
      </w:r>
      <w:proofErr w:type="spellEnd"/>
      <w:r w:rsidRPr="00C51A45">
        <w:rPr>
          <w:rFonts w:ascii="Times New Roman" w:hAnsi="Times New Roman"/>
          <w:sz w:val="28"/>
          <w:szCs w:val="28"/>
          <w:lang w:val="ru-RU"/>
        </w:rPr>
        <w:t xml:space="preserve"> оборудования), в том числе на таможенные пошлины и таможенные сборы, а также на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строительно - монтажные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и пусконаладочные работы.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lastRenderedPageBreak/>
        <w:t>4. Подтверждающими документами, предусмотренными пунктом 3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5.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указанных в настоящем Порядке, представляет документы, подтверждающие внедрение наилучших доступных технологий в соответствии с Федеральным законом «Об охране окружающей среды».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1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>) или предварительного договора (договоров) о реализации инвестиционного проекта (при наличии).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</w:rPr>
        <w:t>III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. Этапы заключения специального инвестиционного контракта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1. Для заключения специального инвестиционного контракта инвестор представляет заявление по форме согласно приложению № 2 к Постановлению об утверждении порядка заключения специального инвестиционного контракта в муниципальном образовании – </w:t>
      </w:r>
      <w:r w:rsidR="006137C5" w:rsidRPr="00C51A45">
        <w:rPr>
          <w:rFonts w:ascii="Times New Roman" w:hAnsi="Times New Roman"/>
          <w:sz w:val="28"/>
          <w:szCs w:val="28"/>
          <w:lang w:val="ru-RU"/>
        </w:rPr>
        <w:t>сельско</w:t>
      </w:r>
      <w:r w:rsidR="00261947">
        <w:rPr>
          <w:rFonts w:ascii="Times New Roman" w:hAnsi="Times New Roman"/>
          <w:sz w:val="28"/>
          <w:szCs w:val="28"/>
          <w:lang w:val="ru-RU"/>
        </w:rPr>
        <w:t>м</w:t>
      </w:r>
      <w:r w:rsidR="006137C5" w:rsidRPr="00C51A45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261947">
        <w:rPr>
          <w:rFonts w:ascii="Times New Roman" w:hAnsi="Times New Roman"/>
          <w:sz w:val="28"/>
          <w:szCs w:val="28"/>
          <w:lang w:val="ru-RU"/>
        </w:rPr>
        <w:t>и</w:t>
      </w:r>
      <w:r w:rsidR="00802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483" w:rsidRPr="00D61483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, с приложением документов, указанных в пунктах 1, 3-6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>) настоящего Порядка.</w:t>
      </w:r>
    </w:p>
    <w:p w:rsidR="00E77B5E" w:rsidRPr="00C51A45" w:rsidRDefault="00312CC7" w:rsidP="00312CC7">
      <w:pPr>
        <w:ind w:left="-142" w:hanging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7B5E" w:rsidRPr="00C51A45">
        <w:rPr>
          <w:rFonts w:ascii="Times New Roman" w:hAnsi="Times New Roman"/>
          <w:sz w:val="28"/>
          <w:szCs w:val="28"/>
          <w:lang w:val="ru-RU"/>
        </w:rPr>
        <w:t xml:space="preserve"> 2. Заявление может быть подано инвестором: а) в электронном виде (скан копии) на адрес электронной почты</w:t>
      </w:r>
      <w:r w:rsidR="00E77B5E" w:rsidRPr="00312CC7">
        <w:rPr>
          <w:rFonts w:ascii="Times New Roman" w:hAnsi="Times New Roman"/>
          <w:sz w:val="28"/>
          <w:szCs w:val="28"/>
          <w:lang w:val="ru-RU"/>
        </w:rPr>
        <w:t>:</w:t>
      </w:r>
      <w:r w:rsidRPr="00312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614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</w:t>
      </w:r>
      <w:r w:rsidR="00E77B5E" w:rsidRPr="00C51A45">
        <w:rPr>
          <w:rFonts w:ascii="Times New Roman" w:hAnsi="Times New Roman"/>
          <w:sz w:val="28"/>
          <w:szCs w:val="28"/>
          <w:lang w:val="ru-RU"/>
        </w:rPr>
        <w:t>б) на бумажном носителе.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3. Уполномоченный орган по привлечению инвестиций и работе с инвесторами (далее – уполномоченный орган) в срок не более 30 рабочих дней со дня получения заявления способами, указанными в пункте 2 (раздел </w:t>
      </w:r>
      <w:r w:rsidRPr="00C51A45">
        <w:rPr>
          <w:rFonts w:ascii="Times New Roman" w:hAnsi="Times New Roman"/>
          <w:sz w:val="28"/>
          <w:szCs w:val="28"/>
        </w:rPr>
        <w:t>III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) порядка, регистрирует обращение и осуществляет его предварительное рассмотрение и согласование.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4. Уполномоченный орган не позднее 30 рабочих дней со дня поступления документов, указанных в пунктах 1, 3-6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) порядка, направляет их с предварительным заключением, подписанным руководителем уполномоченного органа, о соответствии заявления инвестора и представленных документов пунктам 1, 3-6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) порядка в </w:t>
      </w:r>
      <w:r w:rsidR="00802B1E">
        <w:rPr>
          <w:rFonts w:ascii="Times New Roman" w:hAnsi="Times New Roman"/>
          <w:sz w:val="28"/>
          <w:szCs w:val="28"/>
          <w:lang w:val="ru-RU"/>
        </w:rPr>
        <w:t>Сельскую Думу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для рассмотрения.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02B1E">
        <w:rPr>
          <w:rFonts w:ascii="Times New Roman" w:hAnsi="Times New Roman"/>
          <w:sz w:val="28"/>
          <w:szCs w:val="28"/>
          <w:lang w:val="ru-RU"/>
        </w:rPr>
        <w:t>Сельская Дума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6. При подготовке заключения, указанного в пункте 5 настоящего Порядка, С</w:t>
      </w:r>
      <w:r w:rsidR="00802B1E">
        <w:rPr>
          <w:rFonts w:ascii="Times New Roman" w:hAnsi="Times New Roman"/>
          <w:sz w:val="28"/>
          <w:szCs w:val="28"/>
          <w:lang w:val="ru-RU"/>
        </w:rPr>
        <w:t>ельская Дума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1.3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) порядка.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lastRenderedPageBreak/>
        <w:t>7. С</w:t>
      </w:r>
      <w:r w:rsidR="00802B1E">
        <w:rPr>
          <w:rFonts w:ascii="Times New Roman" w:hAnsi="Times New Roman"/>
          <w:sz w:val="28"/>
          <w:szCs w:val="28"/>
          <w:lang w:val="ru-RU"/>
        </w:rPr>
        <w:t>ельская Дума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не позднее 60 рабочих дней со дня поступления в уполномоченный орган документов, указанных в пунктах 1, 3-6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>) порядка, направляет в уполномоченный орган заключение, в котором содержится: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а) Перечень мер стимулирования, осуществляемых в отношении инвестора и (или) привлеченного лица.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б) Перечень обязательств инвестора и привлеченного лица (в случае его привлечения).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в) Срок действия специального инвестиционного контракта.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г)</w:t>
      </w:r>
      <w:r w:rsidR="00312C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1A45">
        <w:rPr>
          <w:rFonts w:ascii="Times New Roman" w:hAnsi="Times New Roman"/>
          <w:sz w:val="28"/>
          <w:szCs w:val="28"/>
          <w:lang w:val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е) Перечень мероприятий инвестиционного проекта.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ж) Объем инвестиций в инвестиционный проект.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з) Решение комиссии о возможности (невозможности) заключения специального инвестиционного контракта.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8. С</w:t>
      </w:r>
      <w:r w:rsidR="00802B1E">
        <w:rPr>
          <w:rFonts w:ascii="Times New Roman" w:hAnsi="Times New Roman"/>
          <w:sz w:val="28"/>
          <w:szCs w:val="28"/>
          <w:lang w:val="ru-RU"/>
        </w:rPr>
        <w:t>ельская Дума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а) Инвестиционный проект не соответствует целям, указанным в пунктах 2 и 3 (раздел </w:t>
      </w:r>
      <w:r w:rsidRPr="00C51A45">
        <w:rPr>
          <w:rFonts w:ascii="Times New Roman" w:hAnsi="Times New Roman"/>
          <w:sz w:val="28"/>
          <w:szCs w:val="28"/>
        </w:rPr>
        <w:t>I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) настоящего Порядка.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б) Представленные инвестором заявление и документы не соответствуют пунктам 1, 3-6 (раздел </w:t>
      </w:r>
      <w:r w:rsidRPr="00C51A45">
        <w:rPr>
          <w:rFonts w:ascii="Times New Roman" w:hAnsi="Times New Roman"/>
          <w:sz w:val="28"/>
          <w:szCs w:val="28"/>
        </w:rPr>
        <w:t>II</w:t>
      </w:r>
      <w:r w:rsidRPr="00C51A45">
        <w:rPr>
          <w:rFonts w:ascii="Times New Roman" w:hAnsi="Times New Roman"/>
          <w:sz w:val="28"/>
          <w:szCs w:val="28"/>
          <w:lang w:val="ru-RU"/>
        </w:rPr>
        <w:t>) настоящего Порядка.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 в) Ни одна из указанных в заявлении инвестора мер стимулирования, предложенных в отношении инвестора и (или) привлеченного лица, не соответствует нормативным правовым актам муниципального образования – </w:t>
      </w:r>
      <w:r w:rsidR="00250EBE" w:rsidRPr="00C51A45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802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483" w:rsidRPr="00D61483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B93C11">
        <w:rPr>
          <w:rFonts w:ascii="Times New Roman" w:hAnsi="Times New Roman"/>
          <w:sz w:val="28"/>
          <w:szCs w:val="28"/>
          <w:lang w:val="ru-RU"/>
        </w:rPr>
        <w:t>».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9. Заключение </w:t>
      </w:r>
      <w:r w:rsidR="00312CC7">
        <w:rPr>
          <w:rFonts w:ascii="Times New Roman" w:hAnsi="Times New Roman"/>
          <w:sz w:val="28"/>
          <w:szCs w:val="28"/>
          <w:lang w:val="ru-RU"/>
        </w:rPr>
        <w:t>Сельской Думы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специального инвестиционного контракта. При этом в случае направления заключения С</w:t>
      </w:r>
      <w:r w:rsidR="00312CC7">
        <w:rPr>
          <w:rFonts w:ascii="Times New Roman" w:hAnsi="Times New Roman"/>
          <w:sz w:val="28"/>
          <w:szCs w:val="28"/>
          <w:lang w:val="ru-RU"/>
        </w:rPr>
        <w:t>ельской Думы</w:t>
      </w:r>
      <w:r w:rsidRPr="00C51A45">
        <w:rPr>
          <w:rFonts w:ascii="Times New Roman" w:hAnsi="Times New Roman"/>
          <w:sz w:val="28"/>
          <w:szCs w:val="28"/>
          <w:lang w:val="ru-RU"/>
        </w:rPr>
        <w:t>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С</w:t>
      </w:r>
      <w:r w:rsidR="00312CC7">
        <w:rPr>
          <w:rFonts w:ascii="Times New Roman" w:hAnsi="Times New Roman"/>
          <w:sz w:val="28"/>
          <w:szCs w:val="28"/>
          <w:lang w:val="ru-RU"/>
        </w:rPr>
        <w:t>ельской Думы</w:t>
      </w:r>
      <w:r w:rsidRPr="00C51A45">
        <w:rPr>
          <w:rFonts w:ascii="Times New Roman" w:hAnsi="Times New Roman"/>
          <w:sz w:val="28"/>
          <w:szCs w:val="28"/>
          <w:lang w:val="ru-RU"/>
        </w:rPr>
        <w:t xml:space="preserve"> по форме</w:t>
      </w:r>
      <w:r w:rsidR="00250EBE" w:rsidRPr="00C51A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250EBE" w:rsidRPr="00C51A45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к настоящему порядку.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10.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орган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заключении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>).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lastRenderedPageBreak/>
        <w:t xml:space="preserve"> 11.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заключение С</w:t>
      </w:r>
      <w:r w:rsidR="00312CC7">
        <w:rPr>
          <w:rFonts w:ascii="Times New Roman" w:hAnsi="Times New Roman"/>
          <w:sz w:val="28"/>
          <w:szCs w:val="28"/>
          <w:lang w:val="ru-RU"/>
        </w:rPr>
        <w:t>ельской Думы</w:t>
      </w:r>
      <w:r w:rsidRPr="00C51A45">
        <w:rPr>
          <w:rFonts w:ascii="Times New Roman" w:hAnsi="Times New Roman"/>
          <w:sz w:val="28"/>
          <w:szCs w:val="28"/>
          <w:lang w:val="ru-RU"/>
        </w:rPr>
        <w:t>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  <w:proofErr w:type="gramEnd"/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С</w:t>
      </w:r>
      <w:r w:rsidR="00312CC7">
        <w:rPr>
          <w:rFonts w:ascii="Times New Roman" w:hAnsi="Times New Roman"/>
          <w:sz w:val="28"/>
          <w:szCs w:val="28"/>
          <w:lang w:val="ru-RU"/>
        </w:rPr>
        <w:t>ельской Думы</w:t>
      </w:r>
      <w:r w:rsidRPr="00C51A45">
        <w:rPr>
          <w:rFonts w:ascii="Times New Roman" w:hAnsi="Times New Roman"/>
          <w:sz w:val="28"/>
          <w:szCs w:val="28"/>
          <w:lang w:val="ru-RU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51A45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51A45">
        <w:rPr>
          <w:rFonts w:ascii="Times New Roman" w:hAnsi="Times New Roman"/>
          <w:sz w:val="28"/>
          <w:szCs w:val="28"/>
          <w:lang w:val="ru-RU"/>
        </w:rPr>
        <w:t xml:space="preserve"> его привлечения) считается отказавшимся от подписания специального инвестиционного контракта.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 xml:space="preserve">13.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поселения подписывает специальный инвестиционный контракт. 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1A45">
        <w:rPr>
          <w:rFonts w:ascii="Times New Roman" w:hAnsi="Times New Roman"/>
          <w:sz w:val="28"/>
          <w:szCs w:val="28"/>
          <w:lang w:val="ru-RU"/>
        </w:rPr>
        <w:t>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</w:t>
      </w: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C51A45" w:rsidRDefault="00E77B5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E77B5E" w:rsidRPr="00E77B5E" w:rsidRDefault="00E77B5E" w:rsidP="00E77B5E">
      <w:pPr>
        <w:jc w:val="both"/>
        <w:rPr>
          <w:rFonts w:ascii="Times New Roman" w:hAnsi="Times New Roman"/>
          <w:lang w:val="ru-RU"/>
        </w:rPr>
      </w:pPr>
    </w:p>
    <w:p w:rsidR="00250EBE" w:rsidRDefault="00250EBE" w:rsidP="00E77B5E">
      <w:pPr>
        <w:jc w:val="both"/>
        <w:rPr>
          <w:rFonts w:ascii="Times New Roman" w:hAnsi="Times New Roman"/>
          <w:lang w:val="ru-RU"/>
        </w:rPr>
      </w:pPr>
    </w:p>
    <w:p w:rsidR="00365FC0" w:rsidRDefault="00365FC0" w:rsidP="00E77B5E">
      <w:pPr>
        <w:jc w:val="both"/>
        <w:rPr>
          <w:rFonts w:ascii="Times New Roman" w:hAnsi="Times New Roman"/>
          <w:lang w:val="ru-RU"/>
        </w:rPr>
      </w:pPr>
    </w:p>
    <w:p w:rsidR="00365FC0" w:rsidRDefault="00365FC0" w:rsidP="00E77B5E">
      <w:pPr>
        <w:jc w:val="both"/>
        <w:rPr>
          <w:rFonts w:ascii="Times New Roman" w:hAnsi="Times New Roman"/>
          <w:lang w:val="ru-RU"/>
        </w:rPr>
      </w:pPr>
    </w:p>
    <w:p w:rsidR="00365FC0" w:rsidRDefault="00365FC0" w:rsidP="00E77B5E">
      <w:pPr>
        <w:jc w:val="both"/>
        <w:rPr>
          <w:rFonts w:ascii="Times New Roman" w:hAnsi="Times New Roman"/>
          <w:lang w:val="ru-RU"/>
        </w:rPr>
      </w:pPr>
    </w:p>
    <w:p w:rsidR="000C24D2" w:rsidRDefault="00E77B5E" w:rsidP="00E77B5E">
      <w:pPr>
        <w:jc w:val="both"/>
        <w:rPr>
          <w:rFonts w:ascii="Times New Roman" w:hAnsi="Times New Roman"/>
          <w:lang w:val="ru-RU"/>
        </w:rPr>
      </w:pPr>
      <w:r w:rsidRPr="00E77B5E">
        <w:rPr>
          <w:rFonts w:ascii="Times New Roman" w:hAnsi="Times New Roman"/>
          <w:lang w:val="ru-RU"/>
        </w:rPr>
        <w:lastRenderedPageBreak/>
        <w:t xml:space="preserve">                                                             Приложение </w:t>
      </w:r>
      <w:r w:rsidR="00250EBE">
        <w:rPr>
          <w:rFonts w:ascii="Times New Roman" w:hAnsi="Times New Roman"/>
          <w:lang w:val="ru-RU"/>
        </w:rPr>
        <w:t xml:space="preserve">№ </w:t>
      </w:r>
      <w:r w:rsidRPr="00E77B5E">
        <w:rPr>
          <w:rFonts w:ascii="Times New Roman" w:hAnsi="Times New Roman"/>
          <w:lang w:val="ru-RU"/>
        </w:rPr>
        <w:t xml:space="preserve">1 </w:t>
      </w:r>
    </w:p>
    <w:p w:rsidR="00365FC0" w:rsidRDefault="000C24D2" w:rsidP="000C24D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E77B5E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 </w:t>
      </w:r>
      <w:r w:rsidR="00E77B5E" w:rsidRPr="00E77B5E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ор</w:t>
      </w:r>
      <w:r w:rsidR="00E77B5E" w:rsidRPr="00E77B5E">
        <w:rPr>
          <w:rFonts w:ascii="Times New Roman" w:hAnsi="Times New Roman"/>
          <w:lang w:val="ru-RU"/>
        </w:rPr>
        <w:t xml:space="preserve">ядку заключения специального </w:t>
      </w:r>
    </w:p>
    <w:p w:rsidR="00365FC0" w:rsidRDefault="00E77B5E" w:rsidP="00365FC0">
      <w:pPr>
        <w:jc w:val="right"/>
        <w:rPr>
          <w:rFonts w:ascii="Times New Roman" w:hAnsi="Times New Roman"/>
          <w:lang w:val="ru-RU"/>
        </w:rPr>
      </w:pPr>
      <w:r w:rsidRPr="00E77B5E">
        <w:rPr>
          <w:rFonts w:ascii="Times New Roman" w:hAnsi="Times New Roman"/>
          <w:lang w:val="ru-RU"/>
        </w:rPr>
        <w:t xml:space="preserve">инвестиционного контракта в муниципальном образовании – </w:t>
      </w:r>
    </w:p>
    <w:p w:rsidR="005E41AE" w:rsidRDefault="00312CC7" w:rsidP="00B93C11">
      <w:pPr>
        <w:tabs>
          <w:tab w:val="left" w:pos="3655"/>
          <w:tab w:val="right" w:pos="99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</w:t>
      </w:r>
      <w:r w:rsidR="00250EBE" w:rsidRPr="00E77B5E">
        <w:rPr>
          <w:rFonts w:ascii="Times New Roman" w:hAnsi="Times New Roman"/>
          <w:lang w:val="ru-RU"/>
        </w:rPr>
        <w:t xml:space="preserve">ельское поселение </w:t>
      </w:r>
      <w:r>
        <w:rPr>
          <w:rFonts w:ascii="Times New Roman" w:hAnsi="Times New Roman"/>
          <w:lang w:val="ru-RU"/>
        </w:rPr>
        <w:t>«</w:t>
      </w:r>
      <w:r w:rsidR="00B93C11" w:rsidRPr="00B93C11">
        <w:rPr>
          <w:rFonts w:ascii="Times New Roman" w:hAnsi="Times New Roman"/>
          <w:lang w:val="ru-RU"/>
        </w:rPr>
        <w:t>«Деревня Сени</w:t>
      </w:r>
      <w:r w:rsidR="00B93C11">
        <w:rPr>
          <w:rFonts w:ascii="Times New Roman" w:hAnsi="Times New Roman"/>
          <w:lang w:val="ru-RU"/>
        </w:rPr>
        <w:t>»</w:t>
      </w:r>
      <w:r w:rsidR="000C24D2">
        <w:rPr>
          <w:rFonts w:ascii="Times New Roman" w:hAnsi="Times New Roman"/>
          <w:lang w:val="ru-RU"/>
        </w:rPr>
        <w:t xml:space="preserve">                                                            </w:t>
      </w:r>
    </w:p>
    <w:p w:rsidR="00250EBE" w:rsidRPr="00E77B5E" w:rsidRDefault="00250EBE" w:rsidP="00E77B5E">
      <w:pPr>
        <w:jc w:val="both"/>
        <w:rPr>
          <w:rFonts w:ascii="Times New Roman" w:hAnsi="Times New Roman"/>
          <w:lang w:val="ru-RU"/>
        </w:rPr>
      </w:pPr>
    </w:p>
    <w:p w:rsidR="005F3432" w:rsidRPr="005E41AE" w:rsidRDefault="00312CC7" w:rsidP="005F343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41A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</w:t>
      </w:r>
      <w:r w:rsidR="005F3432" w:rsidRPr="005E41AE">
        <w:rPr>
          <w:rFonts w:ascii="Times New Roman" w:hAnsi="Times New Roman"/>
          <w:b/>
          <w:bCs/>
          <w:sz w:val="28"/>
          <w:szCs w:val="28"/>
          <w:lang w:val="ru-RU"/>
        </w:rPr>
        <w:t xml:space="preserve"> Типовая форма  специального инвестиционного контракта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(для отдельных отраслей промышленности (машиностроения, 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станкоинструментальной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, металлургической, химической, фармацевтической, биотехнологической, медицинской, легкой, лесной, целлюлозно-бумажной и деревообрабатывающей, электронной, авиационной, судостроительной промышленности, промышленности средств связи, радиоэлектронной промышленности) </w:t>
      </w:r>
      <w:r w:rsidR="00B93C11" w:rsidRPr="00B93C11">
        <w:rPr>
          <w:rFonts w:ascii="Times New Roman" w:hAnsi="Times New Roman"/>
          <w:sz w:val="28"/>
          <w:szCs w:val="28"/>
          <w:lang w:val="ru-RU"/>
        </w:rPr>
        <w:t xml:space="preserve">«Деревня Сени </w:t>
      </w:r>
      <w:r w:rsidR="00B93C11">
        <w:rPr>
          <w:rFonts w:ascii="Times New Roman" w:hAnsi="Times New Roman"/>
          <w:sz w:val="28"/>
          <w:szCs w:val="28"/>
          <w:lang w:val="ru-RU"/>
        </w:rPr>
        <w:t>«</w:t>
      </w:r>
      <w:r w:rsidRPr="005E41AE">
        <w:rPr>
          <w:rFonts w:ascii="Times New Roman" w:hAnsi="Times New Roman"/>
          <w:sz w:val="28"/>
          <w:szCs w:val="28"/>
          <w:lang w:val="ru-RU"/>
        </w:rPr>
        <w:t>________ "__" __ 20__ г.   №_________</w:t>
      </w:r>
      <w:proofErr w:type="gramEnd"/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(место заключения) (дата заключения) _________________________________________________________________, (орган местного самоуправления, осуществляющий заключение специального инвестиционного контракта от имени муниципального образования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)в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лице _________________________________________________________, действующего на основании ___________, именуемый в дальнейшем «Муниципальное образование», с одной стороны, и ___________________________________________________________________, (полное наименование юридического лица или индивидуального предпринимателя, являющихся инвестором при заключении специального инвестиционного контракта)в лице __________________________________________________________, действующего на основании _____________, именуемое(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>) в дальнейшем «Инвестор», и привлекаемое им лицо ___________________________________________________________________, 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)в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лице __________________________________________________________,  действующего на основании ______________________, именуемое(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) в дальнейшем «Промышленное предприятие», с другой стороны, именуемые в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дальнейшем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совместно «Стороны», в соответствии с протоколом комиссии по оценке возможности заключения специальных инвестиционных контрактов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___ от ________ заключили настоящий специальный инвестиционный контракт о нижеследующем: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Статья 1. Предмет специального инвестиционного контракта_______________(в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Инвестор обязуется своими силами или с привлечением Промышленного предприятия в течение срока действия специального инвестиционного контракта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осуществить инвестиционный проект: по созданию или модернизации промышленного производства___________________________________________________________________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(наименование и адрес промышленного производства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)в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соответствии с бизнес-планом согласно приложению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1 в целях освоения производства промышленной продукции в объеме и номенклатуре согласно приложению 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 (1-й вариант);</w:t>
      </w:r>
    </w:p>
    <w:p w:rsidR="005F3432" w:rsidRPr="005E41AE" w:rsidRDefault="005F3432" w:rsidP="005F34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по внедрению наилучших доступных технологий в промышленное производство ___________________________________________________________________ (наименование и адрес промышленного производства)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мероприятий по охране окружающей среды ___________________________________________________________________(указывается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Pr="005E41AE">
        <w:rPr>
          <w:rFonts w:ascii="Times New Roman" w:hAnsi="Times New Roman"/>
          <w:sz w:val="28"/>
          <w:szCs w:val="28"/>
        </w:rPr>
        <w:t>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5E41AE">
        <w:rPr>
          <w:rFonts w:ascii="Times New Roman" w:hAnsi="Times New Roman"/>
          <w:sz w:val="28"/>
          <w:szCs w:val="28"/>
        </w:rPr>
        <w:t>III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категории, определенных в соответствии с законодательством Российской Федерации в области охраны окружающей среды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ли программой повышения экологической эффективности, ___________________________________________________________________(указывается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Pr="005E41AE">
        <w:rPr>
          <w:rFonts w:ascii="Times New Roman" w:hAnsi="Times New Roman"/>
          <w:sz w:val="28"/>
          <w:szCs w:val="28"/>
        </w:rPr>
        <w:t>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категории, определенных в соответствии с законодательством Российской Федерации в области охраны окружающей среды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)предусмотренными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приложением 1 к специальному инвестиционному контракту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(2-й вариант применяется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с даты вступления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в силу пункта 23 статьи 1 Федерального закона от 21 июля 2014 г.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Федерации");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по освоению производства в соответствии с бизнес-планом, предусмотренным приложением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2 к специальному инвестиционному контракту, что предполагает выполнение на промышленном производстве ____________________________________________________________________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(наименование и адрес промышленного производства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)т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ехнологических и производственных операций в соответствии с графиком выполнения таких операций, предусмотренным приложением 3 к специальному инвестиционному контракту (3-й вариант), а муниципальное образование, указанное в преамбуле специального инвестиционного контракта,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Статья 2. Срок действия специального инвестиционного контракта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Срок действия специального инвестиционного контракта составляет ______ лет.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Статья 3. Обязательства инвестора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Инвестор обязуется: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1) вложить в инвестиционный проект инвестиции на общую сумму __________ рублей;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омышленного предприятия по реализации инвестиционного проекта;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3) достигнуть в ходе реализации инвестиционного проекта по 1-му и 3-му вариантам следующих результатов (показателей): 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): _______________________________ (_____________) 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рублей; объем налогов, планируемых к уплате в течение </w:t>
      </w:r>
      <w:r w:rsidRPr="005E41AE">
        <w:rPr>
          <w:rFonts w:ascii="Times New Roman" w:hAnsi="Times New Roman"/>
          <w:sz w:val="28"/>
          <w:szCs w:val="28"/>
        </w:rPr>
        <w:t>c</w:t>
      </w:r>
      <w:r w:rsidRPr="005E41AE">
        <w:rPr>
          <w:rFonts w:ascii="Times New Roman" w:hAnsi="Times New Roman"/>
          <w:sz w:val="28"/>
          <w:szCs w:val="28"/>
          <w:lang w:val="ru-RU"/>
        </w:rPr>
        <w:t>рока действия специального инвестиционного крнтракта__________________________________________________________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;(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промышленному предприятию, в случае,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3) гарантировать в течение срока действия настоящего специального инвестиционного контракта неизменность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____________________________________________________________________________; (указываются пункты специального инвестиционного контракта, в которых перечислены субсидии и муниципальные гарантии)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4)_________________________________________________________________. (перечисляются иные обязательства муниципального образования, не противоречащие законодательству Российской Федерации)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Статья 6. Контроль за выполнением инвестором и промышленным предприятием условий специального инвестиционного контракта.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_________________________________________ __________________(указывается орган местного самоуправления, заключивший специальный инвестиционный контракт от имени муниципального образования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)р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ассматривает отчеты и документы, представленные инвестором в соответствии с пункта 5 статьи 3 специального инвестиционного контракта; направляет отчеты в ________________________________________________________ __(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указываетсяорган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самоуправления, заключивший специальный инвестиционный контракт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)в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ыдает инвестору заключение о выполнении или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_____________________________________________________________________________.(указывается орган местного самоуправления, заключивший специальный инвестиционный контракт)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Статья 7. Изменение и расторжение специального инвестиционного контракта. Ответственность сторон.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1. Изменение условий специального инвестиционного контракта осуществляется по требованию инвестора в следующих случаях: существенное изменение условий реализации инвестиционного проекта; неисполнение муниципальным образованием обязательств, установленных соответственно статьями 5,6 специального инвестиционного контракта.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2. Для изменения специального инвестиционного контракта инвестор представляет в ____________________________________________________________________(указывается орган местного самоуправления, заключивший специальный инвестиционный контракт от имени муниципального образования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)з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аявление с приложением проекта изменений специального инвестиционного контракта и документов, обосновывающих необходимость внесения изменений.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3. Специальный инвестиционный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контракт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может быть расторгнут по соглашению сторон либо в одностороннем порядке по решению суда в следующих случаях: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не достижения: показателя, предусмотренного вторым абзацем пункта 3 статьи 3 специального инвестиционного контракта, более чем на ___ процентов; показателя, предусмотренного третьим абзацем пункта 3 статьи 3 специального инвестиционного контракта, более чем на ___ процентов;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показателя, предусмотренного четвертым абзацем пункта 3 статьи 3 специального инвестиционного контракта, более чем на ___ процентов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; _____________________________________________________________________________;(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2)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3) наступление обстоятельств непреодолимой силы.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 - прекращение осуществления в отношении инвестора и (или) промышленного предприятия мер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 -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муниципальным образованием мер стимулирования деятельности в сфере промышленности; - 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 </w:t>
      </w:r>
      <w:proofErr w:type="gramEnd"/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Расторжение специального инвестиционного контракта в связи с неисполнением или ненадлежащим исполнением муниципальным образованием обязательств, предусмотренных соответственно статьей 5 специального инвестиционного контракта, влечет: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контрактом. При этом продолжается исполнение муниципальных гарантий, предоставленных муниципальным образованием, не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исполнившей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обязательств по специальному инвестиционному контракту;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местного бюджета, которое произошло в связи с применением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контракту); возмещение стороной специального инвестиционного контракта (муниципальным образованием), не исполнившей обязательств по специальному инвестиционному контракту, инвестору и (или) промышленному предприятию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убытков, а также уплата неустойки в форме штрафа сверх суммы убытков в размере _____________________________________________________________________________.(указывается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Статья 10. Дополнительные условия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 </w:t>
      </w:r>
      <w:proofErr w:type="gramEnd"/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2. ______________________________________________________________________(излагаются дополнительные условия, не противоречащие законодательству Российской Федерации, согласованные сторонами специального инвестиционного контракта)</w:t>
      </w:r>
      <w:proofErr w:type="gramEnd"/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Статья 11. Заключительные положения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</w:t>
      </w:r>
      <w:r w:rsidR="00D6571E" w:rsidRPr="005E41AE">
        <w:rPr>
          <w:rFonts w:ascii="Times New Roman" w:hAnsi="Times New Roman"/>
          <w:sz w:val="28"/>
          <w:szCs w:val="28"/>
          <w:lang w:val="ru-RU"/>
        </w:rPr>
        <w:t xml:space="preserve"> в Арбитражном суде </w:t>
      </w:r>
      <w:r w:rsidR="00802B1E">
        <w:rPr>
          <w:rFonts w:ascii="Times New Roman" w:hAnsi="Times New Roman"/>
          <w:sz w:val="28"/>
          <w:szCs w:val="28"/>
          <w:lang w:val="ru-RU"/>
        </w:rPr>
        <w:t>Калужской</w:t>
      </w:r>
      <w:r w:rsidR="00D6571E" w:rsidRPr="005E41AE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Применимым материальным и процессуальным правом является право Российской Федерации.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 По специальному инвестиционному контракту стороны назначают следующих уполномоченных представителей: от муниципального образования _________________________________ (телефон, электронная почта); от инвестора __________________________________________________ (телефон, электронная почта); от промышленного предприятия _________________________________ (телефон, электронная почта).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3. Специальный инвестиционный контракт составлен в _______ экземплярах, имеющих одинаковую юридическую силу.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4. Неотъемлемой частью специального инвестиционного контракта являются следующие приложения: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 для 1-го и 3-го вариантов: приложение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1 "Бизнес-план инвестиционного проекта"; приложение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2 "Объем и номенклатура промышленной продукции"; приложение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для 2-го варианта: приложение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1 "План мероприятий по охране окружающей среды (Программа повышения экологической эффективности)"; приложение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2 "Перечень технологического оборудования, вводимого в эксплуатацию на промышленном производстве".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Статья 12. Реквизиты и подписи сторон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от инвестора _______(должность, 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ф.и.о.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, МП) </w:t>
      </w:r>
    </w:p>
    <w:p w:rsidR="005F3432" w:rsidRPr="005E41AE" w:rsidRDefault="005F3432" w:rsidP="005F34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от промышленного предприятия _______</w:t>
      </w:r>
    </w:p>
    <w:p w:rsidR="00E90C27" w:rsidRPr="005E41AE" w:rsidRDefault="00E90C27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C27" w:rsidRDefault="00E90C27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AF" w:rsidRDefault="00EF52AF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AF" w:rsidRDefault="00EF52AF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AF" w:rsidRDefault="00EF52AF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AF" w:rsidRDefault="00EF52AF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2AF" w:rsidRDefault="00EF52AF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AE" w:rsidRPr="005E41AE" w:rsidRDefault="005E41AE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C27" w:rsidRPr="005E41AE" w:rsidRDefault="00E90C27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C27" w:rsidRPr="005E41AE" w:rsidRDefault="00E90C27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C27" w:rsidRPr="005E41AE" w:rsidRDefault="00E90C27" w:rsidP="00E77B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B1E" w:rsidRDefault="005E41AE" w:rsidP="005E41AE">
      <w:pPr>
        <w:tabs>
          <w:tab w:val="left" w:pos="5114"/>
          <w:tab w:val="left" w:pos="5778"/>
          <w:tab w:val="right" w:pos="99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</w:p>
    <w:p w:rsidR="00E77B5E" w:rsidRPr="005E41AE" w:rsidRDefault="00802B1E" w:rsidP="005E41AE">
      <w:pPr>
        <w:tabs>
          <w:tab w:val="left" w:pos="5114"/>
          <w:tab w:val="left" w:pos="5778"/>
          <w:tab w:val="right" w:pos="99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E41AE" w:rsidRPr="005E41AE">
        <w:rPr>
          <w:rFonts w:ascii="Times New Roman" w:hAnsi="Times New Roman"/>
          <w:lang w:val="ru-RU"/>
        </w:rPr>
        <w:t>Пр</w:t>
      </w:r>
      <w:r w:rsidR="00E77B5E" w:rsidRPr="005E41AE">
        <w:rPr>
          <w:rFonts w:ascii="Times New Roman" w:hAnsi="Times New Roman"/>
          <w:lang w:val="ru-RU"/>
        </w:rPr>
        <w:t xml:space="preserve">иложение №2 </w:t>
      </w:r>
    </w:p>
    <w:p w:rsidR="00250EBE" w:rsidRPr="005E41AE" w:rsidRDefault="005E41AE" w:rsidP="005E41AE">
      <w:pPr>
        <w:tabs>
          <w:tab w:val="center" w:pos="4960"/>
          <w:tab w:val="right" w:pos="99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к </w:t>
      </w:r>
      <w:r w:rsidR="00250EBE" w:rsidRPr="005E41AE">
        <w:rPr>
          <w:rFonts w:ascii="Times New Roman" w:hAnsi="Times New Roman"/>
          <w:lang w:val="ru-RU"/>
        </w:rPr>
        <w:t xml:space="preserve"> </w:t>
      </w:r>
      <w:r w:rsidR="00E77B5E" w:rsidRPr="005E41AE">
        <w:rPr>
          <w:rFonts w:ascii="Times New Roman" w:hAnsi="Times New Roman"/>
          <w:lang w:val="ru-RU"/>
        </w:rPr>
        <w:t>постановлению</w:t>
      </w:r>
      <w:r w:rsidR="00250EBE" w:rsidRPr="005E41AE">
        <w:rPr>
          <w:rFonts w:ascii="Times New Roman" w:hAnsi="Times New Roman"/>
          <w:lang w:val="ru-RU"/>
        </w:rPr>
        <w:t xml:space="preserve"> администрации </w:t>
      </w:r>
    </w:p>
    <w:p w:rsidR="00E77B5E" w:rsidRPr="005E41AE" w:rsidRDefault="005E41AE" w:rsidP="005E41AE">
      <w:pPr>
        <w:tabs>
          <w:tab w:val="center" w:pos="4960"/>
          <w:tab w:val="right" w:pos="9920"/>
        </w:tabs>
        <w:rPr>
          <w:rFonts w:ascii="Times New Roman" w:hAnsi="Times New Roman"/>
          <w:lang w:val="ru-RU"/>
        </w:rPr>
      </w:pPr>
      <w:r w:rsidRPr="005E41AE">
        <w:rPr>
          <w:rFonts w:ascii="Times New Roman" w:hAnsi="Times New Roman"/>
          <w:lang w:val="ru-RU"/>
        </w:rPr>
        <w:tab/>
        <w:t xml:space="preserve">                                        </w:t>
      </w:r>
      <w:r>
        <w:rPr>
          <w:rFonts w:ascii="Times New Roman" w:hAnsi="Times New Roman"/>
          <w:lang w:val="ru-RU"/>
        </w:rPr>
        <w:t xml:space="preserve">                      </w:t>
      </w:r>
      <w:r w:rsidRPr="005E41AE">
        <w:rPr>
          <w:rFonts w:ascii="Times New Roman" w:hAnsi="Times New Roman"/>
          <w:lang w:val="ru-RU"/>
        </w:rPr>
        <w:t xml:space="preserve"> с</w:t>
      </w:r>
      <w:r w:rsidR="00250EBE" w:rsidRPr="005E41AE">
        <w:rPr>
          <w:rFonts w:ascii="Times New Roman" w:hAnsi="Times New Roman"/>
          <w:lang w:val="ru-RU"/>
        </w:rPr>
        <w:t>ельского поселения</w:t>
      </w:r>
    </w:p>
    <w:p w:rsidR="005E41AE" w:rsidRPr="005E41AE" w:rsidRDefault="005E41AE" w:rsidP="00B93C11">
      <w:pPr>
        <w:tabs>
          <w:tab w:val="center" w:pos="4960"/>
          <w:tab w:val="right" w:pos="9920"/>
        </w:tabs>
        <w:rPr>
          <w:rFonts w:ascii="Times New Roman" w:hAnsi="Times New Roman"/>
          <w:lang w:val="ru-RU"/>
        </w:rPr>
      </w:pPr>
      <w:r w:rsidRPr="005E41AE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</w:t>
      </w:r>
      <w:r w:rsidRPr="005E41AE">
        <w:rPr>
          <w:rFonts w:ascii="Times New Roman" w:hAnsi="Times New Roman"/>
          <w:lang w:val="ru-RU"/>
        </w:rPr>
        <w:t xml:space="preserve">  </w:t>
      </w:r>
      <w:r w:rsidR="00B93C11" w:rsidRPr="00B93C11">
        <w:rPr>
          <w:rFonts w:ascii="Times New Roman" w:hAnsi="Times New Roman"/>
          <w:lang w:val="ru-RU"/>
        </w:rPr>
        <w:t>«Деревня Сени</w:t>
      </w:r>
      <w:r w:rsidR="00B93C11">
        <w:rPr>
          <w:rFonts w:ascii="Times New Roman" w:hAnsi="Times New Roman"/>
          <w:lang w:val="ru-RU"/>
        </w:rPr>
        <w:t>»</w:t>
      </w:r>
    </w:p>
    <w:p w:rsidR="00250EBE" w:rsidRPr="005E41AE" w:rsidRDefault="00E77B5E" w:rsidP="00E77B5E">
      <w:pPr>
        <w:jc w:val="both"/>
        <w:rPr>
          <w:rFonts w:ascii="Times New Roman" w:hAnsi="Times New Roman"/>
          <w:lang w:val="ru-RU"/>
        </w:rPr>
      </w:pPr>
      <w:r w:rsidRPr="005E41AE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5E41AE">
        <w:rPr>
          <w:rFonts w:ascii="Times New Roman" w:hAnsi="Times New Roman"/>
          <w:lang w:val="ru-RU"/>
        </w:rPr>
        <w:t xml:space="preserve">            </w:t>
      </w:r>
      <w:r w:rsidR="005E41AE" w:rsidRPr="005E41AE">
        <w:rPr>
          <w:rFonts w:ascii="Times New Roman" w:hAnsi="Times New Roman"/>
          <w:lang w:val="ru-RU"/>
        </w:rPr>
        <w:t xml:space="preserve">  </w:t>
      </w:r>
      <w:r w:rsidR="00B93C11" w:rsidRPr="005E41AE">
        <w:rPr>
          <w:rFonts w:ascii="Times New Roman" w:hAnsi="Times New Roman"/>
          <w:lang w:val="ru-RU"/>
        </w:rPr>
        <w:t>О</w:t>
      </w:r>
      <w:r w:rsidRPr="005E41AE">
        <w:rPr>
          <w:rFonts w:ascii="Times New Roman" w:hAnsi="Times New Roman"/>
          <w:lang w:val="ru-RU"/>
        </w:rPr>
        <w:t>т</w:t>
      </w:r>
      <w:r w:rsidR="00B93C11">
        <w:rPr>
          <w:rFonts w:ascii="Times New Roman" w:hAnsi="Times New Roman"/>
          <w:lang w:val="ru-RU"/>
        </w:rPr>
        <w:t xml:space="preserve"> </w:t>
      </w:r>
      <w:r w:rsidR="009235D3">
        <w:rPr>
          <w:rFonts w:ascii="Times New Roman" w:hAnsi="Times New Roman"/>
          <w:lang w:val="ru-RU"/>
        </w:rPr>
        <w:t>17.10.</w:t>
      </w:r>
      <w:r w:rsidR="00B93C11">
        <w:rPr>
          <w:rFonts w:ascii="Times New Roman" w:hAnsi="Times New Roman"/>
          <w:lang w:val="ru-RU"/>
        </w:rPr>
        <w:t xml:space="preserve"> </w:t>
      </w:r>
      <w:r w:rsidR="005E41AE" w:rsidRPr="005E41AE">
        <w:rPr>
          <w:rFonts w:ascii="Times New Roman" w:hAnsi="Times New Roman"/>
          <w:lang w:val="ru-RU"/>
        </w:rPr>
        <w:t>2018г.</w:t>
      </w:r>
      <w:r w:rsidR="005E41AE">
        <w:rPr>
          <w:rFonts w:ascii="Times New Roman" w:hAnsi="Times New Roman"/>
          <w:lang w:val="ru-RU"/>
        </w:rPr>
        <w:t xml:space="preserve">    </w:t>
      </w:r>
      <w:r w:rsidRPr="005E41AE">
        <w:rPr>
          <w:rFonts w:ascii="Times New Roman" w:hAnsi="Times New Roman"/>
          <w:lang w:val="ru-RU"/>
        </w:rPr>
        <w:t>№</w:t>
      </w:r>
      <w:r w:rsidR="009235D3">
        <w:rPr>
          <w:rFonts w:ascii="Times New Roman" w:hAnsi="Times New Roman"/>
          <w:lang w:val="ru-RU"/>
        </w:rPr>
        <w:t>32</w:t>
      </w:r>
      <w:bookmarkStart w:id="0" w:name="_GoBack"/>
      <w:bookmarkEnd w:id="0"/>
    </w:p>
    <w:p w:rsidR="00250EBE" w:rsidRPr="005E41AE" w:rsidRDefault="00250EBE" w:rsidP="00E77B5E">
      <w:pPr>
        <w:jc w:val="both"/>
        <w:rPr>
          <w:rFonts w:ascii="Times New Roman" w:hAnsi="Times New Roman"/>
          <w:lang w:val="ru-RU"/>
        </w:rPr>
      </w:pPr>
    </w:p>
    <w:p w:rsidR="00E77B5E" w:rsidRPr="005E41AE" w:rsidRDefault="00E77B5E" w:rsidP="00E77B5E">
      <w:pPr>
        <w:jc w:val="right"/>
        <w:rPr>
          <w:rFonts w:ascii="Times New Roman" w:hAnsi="Times New Roman"/>
          <w:lang w:val="ru-RU"/>
        </w:rPr>
      </w:pPr>
      <w:r w:rsidRPr="005E41AE">
        <w:rPr>
          <w:rFonts w:ascii="Times New Roman" w:hAnsi="Times New Roman"/>
          <w:lang w:val="ru-RU"/>
        </w:rPr>
        <w:t>(форма)</w:t>
      </w:r>
    </w:p>
    <w:p w:rsidR="00E77B5E" w:rsidRPr="005E41AE" w:rsidRDefault="00E77B5E" w:rsidP="00E77B5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БЛАНК ОРГАНИЗАЦИИ </w:t>
      </w:r>
    </w:p>
    <w:p w:rsidR="00E77B5E" w:rsidRPr="005E41AE" w:rsidRDefault="00E77B5E" w:rsidP="00E77B5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Исходящий номер _________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_____________</w:t>
      </w:r>
    </w:p>
    <w:p w:rsidR="00E77B5E" w:rsidRPr="005E41AE" w:rsidRDefault="00E90C27" w:rsidP="00E77B5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="005E41AE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77B5E"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1AE">
        <w:rPr>
          <w:rFonts w:ascii="Times New Roman" w:hAnsi="Times New Roman"/>
          <w:sz w:val="28"/>
          <w:szCs w:val="28"/>
          <w:lang w:val="ru-RU"/>
        </w:rPr>
        <w:t>«</w:t>
      </w:r>
      <w:r w:rsidR="00B93C11" w:rsidRPr="00B93C11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»__________________________________________________                        </w:t>
      </w:r>
      <w:r w:rsidR="00E77B5E" w:rsidRPr="005E41AE">
        <w:rPr>
          <w:rFonts w:ascii="Times New Roman" w:hAnsi="Times New Roman"/>
          <w:sz w:val="28"/>
          <w:szCs w:val="28"/>
          <w:lang w:val="ru-RU"/>
        </w:rPr>
        <w:t xml:space="preserve">ФИО) </w:t>
      </w:r>
      <w:proofErr w:type="gramEnd"/>
    </w:p>
    <w:p w:rsidR="00E90C27" w:rsidRPr="005E41AE" w:rsidRDefault="00E90C27" w:rsidP="00E90C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В соответствии с порядком заключения специального инвестиционного контракта в муниципальном образовании –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5E41AE">
        <w:rPr>
          <w:rFonts w:ascii="Times New Roman" w:hAnsi="Times New Roman"/>
          <w:sz w:val="28"/>
          <w:szCs w:val="28"/>
          <w:lang w:val="ru-RU"/>
        </w:rPr>
        <w:t>ельское поселение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C11" w:rsidRPr="00B93C11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B93C11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,(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далее</w:t>
      </w:r>
      <w:r w:rsidR="005E41AE">
        <w:rPr>
          <w:rFonts w:ascii="Times New Roman" w:hAnsi="Times New Roman"/>
          <w:sz w:val="28"/>
          <w:szCs w:val="28"/>
          <w:lang w:val="ru-RU"/>
        </w:rPr>
        <w:t>-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порядок), ___________________________________________________________________ 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(полное наименование инвестора)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ОГРН________________________ИНН__________, КПП_____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Адрес регистрации:______________________________________________ Почтовый адрес: ______________________________________________ _____ просит заключить с ним специальный инвестиционный контракт на условиях, указанных в приложении____________________________________________________________(в зависимости от предмета специального инвестиционного контракта указывается 1-й, 2-й, 3-й вариант приложения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)к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настоящему заявлению, которое является его неотъемлемой частью.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К исполнению специального инвестиционного контракта привлекается _____________________________________________,(в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 _____________________________ОГРН ___________ИНН, КПП _______________________, адрес места нахождения (для юридического лица)/адрес регистрации по месту пребывания либо по месту жительства (для индивидуального предпринимателя): которое является ______________________________________________________________ (указывается, чем является привлекаемое лицо по отношению инвестору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дочерним, зависимым обществом, или указывается иное основание привлечения данного лица для участия в инвестиционном проекте) по отношению к инвестору, что подтверждается __________________________________________________________________,(указываются реквизиты прилагаемого к заявлению документа, подтверждающего дочерний/зависимый характер привлекаемого лица либо подтверждающего иное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основание привлечения лица для участия в инвестиционном проекте) и которое принимает на себя обязательства, указанные в приложении к настоящему заявлению. </w:t>
      </w:r>
      <w:proofErr w:type="gramEnd"/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Настоящим подтверждаю, что: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против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__________________________________________________________(указываются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наименование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инвестора и привлеченного лица (в случае его привлечения) 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_______процентов балансовой стоимости активов по данным бухгалтерской отчетности за последний завершенный отчетный период;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Сообщаю, что аффилированными лицами_____________________________________________________________(указывается наименование инвестора) являются ______________________________________________, (перечисляются все аффилированные лица инвестора, определяемые в соответствии со статьей 53.2.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Гражданского кодекса Российской Федерации), а аффилированными лицами ________________________________________________ _______________________________________________________________________ (указывается наименование привлеченного лица (в случае его привлечения) являются _______________________________________________________________ (перечисляются все аффилированные лица привлеченного лица (в случае его привлечения), определяемые в соответствии со статьей 53.2 Гражданского кодекса Российской Федерации), Настоящим подтверждаю, что в случае принятия С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ельской Думой </w:t>
      </w:r>
      <w:r w:rsidR="007D16B6" w:rsidRPr="005E41AE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5E41A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93C11" w:rsidRPr="00B93C11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5E41AE">
        <w:rPr>
          <w:rFonts w:ascii="Times New Roman" w:hAnsi="Times New Roman"/>
          <w:sz w:val="28"/>
          <w:szCs w:val="28"/>
          <w:lang w:val="ru-RU"/>
        </w:rPr>
        <w:t>»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решения о возможности заключения специального инвестиционного контракта на основании настоящего заявления _________________________________________________________________</w:t>
      </w:r>
      <w:proofErr w:type="gramEnd"/>
    </w:p>
    <w:p w:rsidR="00E90C27" w:rsidRPr="005E41AE" w:rsidRDefault="001129C5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(</w:t>
      </w:r>
      <w:r w:rsidR="00E90C27" w:rsidRPr="005E41AE">
        <w:rPr>
          <w:rFonts w:ascii="Times New Roman" w:hAnsi="Times New Roman"/>
          <w:sz w:val="28"/>
          <w:szCs w:val="28"/>
          <w:lang w:val="ru-RU"/>
        </w:rPr>
        <w:t xml:space="preserve">указывается наименование инвестора)готово подписать специальный инвестиционный контракт на условиях, соответствующих настоящему заявлению и форме специального инвестиционного контракта, утвержденной Порядком заключения специального инвестиционного контракта в муниципальном </w:t>
      </w:r>
      <w:r w:rsidR="00E90C27"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образовании – </w:t>
      </w:r>
      <w:r w:rsidR="007D16B6" w:rsidRPr="005E41AE">
        <w:rPr>
          <w:rFonts w:ascii="Times New Roman" w:hAnsi="Times New Roman"/>
          <w:sz w:val="28"/>
          <w:szCs w:val="28"/>
          <w:lang w:val="ru-RU"/>
        </w:rPr>
        <w:t xml:space="preserve"> сельское поселени</w:t>
      </w:r>
      <w:r w:rsidR="005E41AE">
        <w:rPr>
          <w:rFonts w:ascii="Times New Roman" w:hAnsi="Times New Roman"/>
          <w:sz w:val="28"/>
          <w:szCs w:val="28"/>
          <w:lang w:val="ru-RU"/>
        </w:rPr>
        <w:t>е «</w:t>
      </w:r>
      <w:r w:rsidR="00B93C11" w:rsidRPr="00B93C11">
        <w:rPr>
          <w:rFonts w:ascii="Times New Roman" w:hAnsi="Times New Roman"/>
          <w:sz w:val="28"/>
          <w:szCs w:val="28"/>
          <w:lang w:val="ru-RU"/>
        </w:rPr>
        <w:t>«Деревня Сени</w:t>
      </w:r>
      <w:r w:rsidR="005E41AE">
        <w:rPr>
          <w:rFonts w:ascii="Times New Roman" w:hAnsi="Times New Roman"/>
          <w:sz w:val="28"/>
          <w:szCs w:val="28"/>
          <w:lang w:val="ru-RU"/>
        </w:rPr>
        <w:t>».</w:t>
      </w:r>
      <w:r w:rsidR="007D16B6"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C27" w:rsidRPr="005E41AE">
        <w:rPr>
          <w:rFonts w:ascii="Times New Roman" w:hAnsi="Times New Roman"/>
          <w:sz w:val="28"/>
          <w:szCs w:val="28"/>
          <w:lang w:val="ru-RU"/>
        </w:rPr>
        <w:t xml:space="preserve">Контактным лицом по настоящему заявлению является:__________________ _______________________________________________________________________. (указывается фамилия, имя, отчество, контактный телефон и адрес электронной почты)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Приложение: _______________________________________________________ (перечисляются документы, прилагаемые к заявлению в соответствии с заявлением и пунктами Правил).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17 Руководитель организаци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инвестора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(подпись) (расшифровка подписи) М.П. Настоящим подтверждаю, что__________________________________________ ___________(указывается наименование привлеченного лица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Руководитель организации – привлеченного лица (подпись).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 заявлению инвестора о заключении специального инвестиционного контракта (1-й вариант)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</w:rPr>
        <w:t>I</w:t>
      </w:r>
      <w:r w:rsidRPr="005E41AE">
        <w:rPr>
          <w:rFonts w:ascii="Times New Roman" w:hAnsi="Times New Roman"/>
          <w:sz w:val="28"/>
          <w:szCs w:val="28"/>
          <w:lang w:val="ru-RU"/>
        </w:rPr>
        <w:t>. Срок специального инвестиционного контракта - _______________ (лет).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Обязательства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Инвестора: 2.1.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В течение срока действия специального инвестиционного контракта осуществить инвестиционный проект по ________________________________________________________________________ (указывается, что будет осуществляться - создание или модернизация) Промышленного производства ___________________________________,(указывается наименование и адрес промышленного производства) 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  <w:proofErr w:type="gramEnd"/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2.2. Обеспечить реализацию следующих мероприятий инвестиционного проекта:____________________________________________________________; (перечисляются основные мероприятия инвестиционного проекта, указанные в бизнес-плане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несение следующих расходов инвестиционного характера: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№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/п; Наименование расхода; Размер расхода за период действия специального инвестиц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 xml:space="preserve">ионного контракта (руб.) 1. 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Расходы на приобретение или долгосрочную аренду земельных участков под создание новых производственных мощностей 2. Расходы на разработку проектной документации 3. Расходы на строительство или реконструкцию производственных зданий и сооружений 4. Расходы на приобретение, сооружение, изготовление, доставку, 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расконсервацию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и модернизацию оборудования, в том числе: 4.1. на приобретение, сооружение, изготовление оборудования 4.2. на таможенные пошлины и таможенные сборы 4.3. на строительно-монтажные (в отношении оборудования) и пусконаладочные работы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2.3. Вложить в инвестиционный проект инвестиции на общую сумму ___________________________________________________________________.(указывается общая сумма инвестиций в рублях (цифрами и прописью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сточником инвестиций являются: ___________________________________________________________________,(описание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 что подтверждается_____________________________________________________.(указывается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2.4. Обеспечить освоение производства следующей промышленной продукции (далее – продукция): 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продукции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Код продукции в соответствии с ОКП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Сведения о наличии/отсутствии аналогов продукции, производимых на территории Российской Федерации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Отчетный период, в который должно быть начато производство продукции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Объем производства продукции (в рублях) на конец каждого отчетного периода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Объем производства продукции (в рублях) на момент окончания срока действия специального инвестиционного контракта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 Характеристики продукции.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указывается предлагаемый инвестором отчетный период, который не может быть менее одного календарного года)и к окончанию срока действия специального инвестиционного контракта: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показателя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первого отчетного периода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второго отчетного периода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отчетного периода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к окончанию срока действия специального инвестиционного контракта: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5E41AE">
        <w:rPr>
          <w:rFonts w:ascii="Times New Roman" w:hAnsi="Times New Roman"/>
          <w:sz w:val="28"/>
          <w:szCs w:val="28"/>
          <w:lang w:val="ru-RU"/>
        </w:rPr>
        <w:t>. Объем произв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еденной продукции (тыс. руб.) 2</w:t>
      </w:r>
      <w:r w:rsidRPr="005E41AE">
        <w:rPr>
          <w:rFonts w:ascii="Times New Roman" w:hAnsi="Times New Roman"/>
          <w:sz w:val="28"/>
          <w:szCs w:val="28"/>
          <w:lang w:val="ru-RU"/>
        </w:rPr>
        <w:t>. Объем реализ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ованной продукции (тыс. руб.) 3</w:t>
      </w:r>
      <w:r w:rsidRPr="005E41AE">
        <w:rPr>
          <w:rFonts w:ascii="Times New Roman" w:hAnsi="Times New Roman"/>
          <w:sz w:val="28"/>
          <w:szCs w:val="28"/>
          <w:lang w:val="ru-RU"/>
        </w:rPr>
        <w:t>. Объем налогов, планируемых к уплате (тыс.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 xml:space="preserve"> руб.), в том числе: 3.1. федеральных налогов; 3</w:t>
      </w:r>
      <w:r w:rsidRPr="005E41AE">
        <w:rPr>
          <w:rFonts w:ascii="Times New Roman" w:hAnsi="Times New Roman"/>
          <w:sz w:val="28"/>
          <w:szCs w:val="28"/>
          <w:lang w:val="ru-RU"/>
        </w:rPr>
        <w:t>.2. региональных налогов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 3</w:t>
      </w:r>
      <w:r w:rsidRPr="005E41AE">
        <w:rPr>
          <w:rFonts w:ascii="Times New Roman" w:hAnsi="Times New Roman"/>
          <w:sz w:val="28"/>
          <w:szCs w:val="28"/>
          <w:lang w:val="ru-RU"/>
        </w:rPr>
        <w:t>.3. местных налогов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.               4</w:t>
      </w:r>
      <w:r w:rsidRPr="005E41AE">
        <w:rPr>
          <w:rFonts w:ascii="Times New Roman" w:hAnsi="Times New Roman"/>
          <w:sz w:val="28"/>
          <w:szCs w:val="28"/>
          <w:lang w:val="ru-RU"/>
        </w:rPr>
        <w:t>. Доля стоимости используемых материалов и компонентов (оборудования) иностранного происхождения в цене промышленной продукции (%)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5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Количество создаваемых рабочих мест (шт.)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2.6. _____________________________________________________(указываются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Привлеченное лицо принимает 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на себя следующие обязательства</w:t>
      </w:r>
      <w:r w:rsidRPr="005E41AE">
        <w:rPr>
          <w:rFonts w:ascii="Times New Roman" w:hAnsi="Times New Roman"/>
          <w:sz w:val="28"/>
          <w:szCs w:val="28"/>
          <w:lang w:val="ru-RU"/>
        </w:rPr>
        <w:t>: __________________________________________________________________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_(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перечисляются обязательства привлеченного лица в ходе реализации инвестиционного проекта)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IV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Предлагаемый перечень мер стимулирования для включения в специальный инвестиционный контракт: </w:t>
      </w:r>
    </w:p>
    <w:p w:rsidR="00111143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меры стимулирования</w:t>
      </w:r>
      <w:r w:rsidR="001129C5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нормативного правового акта или муниципального правового акта, предусматривающего применение меры 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стимулирования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>Лицо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>, в отношении которого будет применяться мера стимулирования (инвестор или привлеченное лицо)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V</w:t>
      </w:r>
      <w:r w:rsidRPr="005E41AE">
        <w:rPr>
          <w:rFonts w:ascii="Times New Roman" w:hAnsi="Times New Roman"/>
          <w:sz w:val="28"/>
          <w:szCs w:val="28"/>
          <w:lang w:val="ru-RU"/>
        </w:rPr>
        <w:t>. Дополнительные условия, предлагаемые инвестором для включения в специальный инвестиц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 xml:space="preserve">ионный </w:t>
      </w:r>
      <w:r w:rsidRPr="005E41AE">
        <w:rPr>
          <w:rFonts w:ascii="Times New Roman" w:hAnsi="Times New Roman"/>
          <w:sz w:val="28"/>
          <w:szCs w:val="28"/>
          <w:lang w:val="ru-RU"/>
        </w:rPr>
        <w:t>контракт: __________________________________________________________________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экологичность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Указываются иные результаты (показатели) реализации инвестиционного проекта по усмотрению инвестора. Данный раздел не заполняется в случае, если привлеченное лицо не участвует в заключени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специального инвестиционного контракта.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 заявлению инвестора о заключении специального инвестиционного контракта (2-й вариант)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</w:rPr>
        <w:t>I</w:t>
      </w:r>
      <w:r w:rsidRPr="005E41AE">
        <w:rPr>
          <w:rFonts w:ascii="Times New Roman" w:hAnsi="Times New Roman"/>
          <w:sz w:val="28"/>
          <w:szCs w:val="28"/>
          <w:lang w:val="ru-RU"/>
        </w:rPr>
        <w:t>. Срок специального инвестиционного контракта - _______________ (лет).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(указывается предлагаемый инвестором срок инвестиционного контракта, который рассчитывается в соответствии с пунктом 4 порядка)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Обязательства Инвестора: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 ______________(указывается наименование и адрес промышленного производства) 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деятельность на объектах </w:t>
      </w:r>
      <w:r w:rsidRPr="005E41AE">
        <w:rPr>
          <w:rFonts w:ascii="Times New Roman" w:hAnsi="Times New Roman"/>
          <w:sz w:val="28"/>
          <w:szCs w:val="28"/>
        </w:rPr>
        <w:t>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5E41AE">
        <w:rPr>
          <w:rFonts w:ascii="Times New Roman" w:hAnsi="Times New Roman"/>
          <w:sz w:val="28"/>
          <w:szCs w:val="28"/>
        </w:rPr>
        <w:t>III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категории, определенных в соответствии с законодательством Российской Федерации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в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Pr="005E41AE">
        <w:rPr>
          <w:rFonts w:ascii="Times New Roman" w:hAnsi="Times New Roman"/>
          <w:sz w:val="28"/>
          <w:szCs w:val="28"/>
        </w:rPr>
        <w:t>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категории, определенных в соответствии с законодательством Российской Федерации в области охраны окружающей среды).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2.2. Обеспечить реализацию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следующих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мероприятий инвестиционного проекта: ___________________________________________________________________;(перечисляются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2.3.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Вложить в инвестиционный проект инвестиции на общую сумму __________________________________________________________________. (указывается общая сумма инвестиций в рублях (цифрами и прописью) </w:t>
      </w:r>
      <w:proofErr w:type="gramEnd"/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Источником инвестиций являются: _____________________________________________________________________________, 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то подтверждается _______________________________________________________________________. 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2.4. Внедрить на промышленном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производстве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следующие наилучшие доступные технологии (далее – НДТ):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НДТ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справочника НДТ, в котором содержится описание НДТ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2.5. Ввести в эксплуатацию на промышленном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производстве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следующее технологическое оборудование: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оборудования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Основные технические и эксплуатационные характеристики оборудования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Срок введения оборудования в эксплуатацию (указывается отчетный период, в котором оборудование будет введено в эксплуатацию)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___________________________________________________________________) (указывается предлагаемый инвестором отчетный период, который не может быть менее одного календарного года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к окончанию срока действия специального инвестиционного контракта: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показателя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первого отчетного периода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второго отчетного периода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отчетного периода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к окончанию срока действия специального инвестиционного контракта 1.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Нормативы допустимых выбросов, нормативы допустимых сбросов, в том числе: 1.1. указывается наименование загрязняющего вещества 1.2. 1.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2. Введенное в эксплуатацию технологич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еское оборудование, в том числе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: 2.1. Указывается наименование оборудования в соответствии с п.2.5 настоящего Приложения 2.2. 2.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3.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2.7. ______________________________________________________________(указываются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E90C27" w:rsidRPr="005E41AE" w:rsidRDefault="00E90C27" w:rsidP="005E41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Привлеченное лицо принимает </w:t>
      </w:r>
      <w:r w:rsidR="007D16B6" w:rsidRPr="005E41AE">
        <w:rPr>
          <w:rFonts w:ascii="Times New Roman" w:hAnsi="Times New Roman"/>
          <w:sz w:val="28"/>
          <w:szCs w:val="28"/>
          <w:lang w:val="ru-RU"/>
        </w:rPr>
        <w:t>на себя следующие обязательства</w:t>
      </w:r>
      <w:r w:rsidRPr="005E41AE">
        <w:rPr>
          <w:rFonts w:ascii="Times New Roman" w:hAnsi="Times New Roman"/>
          <w:sz w:val="28"/>
          <w:szCs w:val="28"/>
          <w:lang w:val="ru-RU"/>
        </w:rPr>
        <w:t>: __________________________________________________________________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_(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перечисляются обязательства привлеченного лица в ходе реализации инвестиционного проекта)</w:t>
      </w:r>
    </w:p>
    <w:p w:rsidR="00E90C27" w:rsidRPr="005E41AE" w:rsidRDefault="00E90C27" w:rsidP="005E41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IV</w:t>
      </w:r>
      <w:r w:rsidRPr="005E41AE">
        <w:rPr>
          <w:rFonts w:ascii="Times New Roman" w:hAnsi="Times New Roman"/>
          <w:sz w:val="28"/>
          <w:szCs w:val="28"/>
          <w:lang w:val="ru-RU"/>
        </w:rPr>
        <w:t>. Предлагаемый перечень мер стимулирования для включения в специальный инвестиционный контракт:</w:t>
      </w:r>
    </w:p>
    <w:p w:rsidR="00111143" w:rsidRPr="005E41AE" w:rsidRDefault="00E90C27" w:rsidP="005E41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меры стимулирования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нормативного правового акта или муниципального правового акта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Лицо, в отношении которого будет применяться мера предусматривающего применение меры стимулирования (инвестор или привлеченное лицо</w:t>
      </w:r>
    </w:p>
    <w:p w:rsidR="00E90C27" w:rsidRPr="005E41AE" w:rsidRDefault="00E90C27" w:rsidP="005E41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V</w:t>
      </w:r>
      <w:r w:rsidRPr="005E41AE">
        <w:rPr>
          <w:rFonts w:ascii="Times New Roman" w:hAnsi="Times New Roman"/>
          <w:sz w:val="28"/>
          <w:szCs w:val="28"/>
          <w:lang w:val="ru-RU"/>
        </w:rPr>
        <w:t>. Дополнительные условия, предлагаемые инвестором для включения в специальный инвестиционный контракт: ____________________________________________________________________(по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контракт)В случае, если инвестор не планирует принимать на себя обязательства по достижению какого-либо показателя в каком- 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/Н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е введено» Указываются иные результаты (показатели) реализации инвестиционного проекта по усмотрению инвестора. Данный раздел не заполняется в случае, если привлеченное лицо не участвует в заключени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специального инвестиционного контракта.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41AE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  <w:r w:rsidRPr="005E41A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заявлению инвестора о заключении специального инвестиционного контракта (3-й вариант)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41AE">
        <w:rPr>
          <w:rFonts w:ascii="Times New Roman" w:hAnsi="Times New Roman"/>
          <w:sz w:val="28"/>
          <w:szCs w:val="28"/>
        </w:rPr>
        <w:t>I</w:t>
      </w:r>
      <w:r w:rsidRPr="005E41AE">
        <w:rPr>
          <w:rFonts w:ascii="Times New Roman" w:hAnsi="Times New Roman"/>
          <w:sz w:val="28"/>
          <w:szCs w:val="28"/>
          <w:lang w:val="ru-RU"/>
        </w:rPr>
        <w:t>. Срок специального инвестиционного контракта - ________________ (лет).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(указывается предлагаемый инвестором срок инвестиционного контракта, который рассчитывается в соответствии с пунктом 4 порядка)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Обязательства Инвестора: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В течение срока действия специального инвестиционного контракта осуществить инвестиционный проект по освоению в соответствии с прилагаемым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__________________________________________________________________,(указывается наименование и адрес промышленного производства) технологических и производственных операций по производству промышленной продукции, указанной в пункте 2.4. настоящего приложения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, в соответствии с прилагаемым графиком выполнения таких операций.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2.2. Обеспечить реализацию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следующих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 мероприятий инвестиционного проекта: _______________________________________________________________________.(перечисляются основные мероприятия инвестиционного проекта, указанные в бизнес-плане)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2.3. Вложить в инвестиционный проект инвестиции на общую сумму _____________________________________________________________________________.(указывается общая сумма инвестиций в рублях (цифрами и прописью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 xml:space="preserve">сточником инвестиций являются: ______________________________________________________________________________,(описание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источники)что подтверждается __________________________________________________________.(указывается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2.4. Обеспечить освоение производства следующей промышленной продукции: </w:t>
      </w:r>
    </w:p>
    <w:p w:rsidR="00111143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продукции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Код продукции в соответствии с ОКП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Отчетный период, в который должно быть начато производство продукции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Объем производства продукции (в рублях) на конец каждого отчетного периода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Объем производства продукции (в рублях) на момент окончания срока действия специального инвестиционного контракта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Характеристики продукции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)(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указывается предлагаемый инвестором отчетный период, который не может быть менее одного календарного года)и к окончанию срока действия специального инвестиционного контракта: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111143"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111143" w:rsidRPr="005E41AE">
        <w:rPr>
          <w:rFonts w:ascii="Times New Roman" w:hAnsi="Times New Roman"/>
          <w:sz w:val="28"/>
          <w:szCs w:val="28"/>
          <w:lang w:val="ru-RU"/>
        </w:rPr>
        <w:t xml:space="preserve">/п; </w:t>
      </w:r>
      <w:r w:rsidRPr="005E41AE">
        <w:rPr>
          <w:rFonts w:ascii="Times New Roman" w:hAnsi="Times New Roman"/>
          <w:sz w:val="28"/>
          <w:szCs w:val="28"/>
          <w:lang w:val="ru-RU"/>
        </w:rPr>
        <w:t>Наименование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Значение показателя на конец первого отчетного периода показателя на конец второго отчетного периода показателя на конец </w:t>
      </w:r>
      <w:r w:rsidRPr="005E41AE">
        <w:rPr>
          <w:rFonts w:ascii="Times New Roman" w:hAnsi="Times New Roman"/>
          <w:sz w:val="28"/>
          <w:szCs w:val="28"/>
        </w:rPr>
        <w:t>n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5E41AE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5E41AE">
        <w:rPr>
          <w:rFonts w:ascii="Times New Roman" w:hAnsi="Times New Roman"/>
          <w:sz w:val="28"/>
          <w:szCs w:val="28"/>
          <w:lang w:val="ru-RU"/>
        </w:rPr>
        <w:t xml:space="preserve"> отчетного периода показателя к окончанию срока действия специального инвестиционного контракта 1. Объем произведенной продукции (тыс. руб.) 2. Объем реализованной продукции (тыс. руб.) 3. Объем налогов, планируемых к </w:t>
      </w:r>
      <w:r w:rsidRPr="005E41AE">
        <w:rPr>
          <w:rFonts w:ascii="Times New Roman" w:hAnsi="Times New Roman"/>
          <w:sz w:val="28"/>
          <w:szCs w:val="28"/>
          <w:lang w:val="ru-RU"/>
        </w:rPr>
        <w:lastRenderedPageBreak/>
        <w:t>уплате (тыс. руб.), в том числе: 3.1. федеральных налогов (Не указывается) 3.2. региональных налогов (Не указывается) 3.3. местных налогов (Не указывается) 4. Доля стоимости используемых материалов и компонентов (оборудования) иностранного происхождения в цене промышленной продукции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 xml:space="preserve"> (%) 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Не указывается) 5. Количество со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 xml:space="preserve">здаваемых рабочих мест (шт.)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2.6. _______________________________________________(указываются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III</w:t>
      </w:r>
      <w:r w:rsidRPr="005E41AE">
        <w:rPr>
          <w:rFonts w:ascii="Times New Roman" w:hAnsi="Times New Roman"/>
          <w:sz w:val="28"/>
          <w:szCs w:val="28"/>
          <w:lang w:val="ru-RU"/>
        </w:rPr>
        <w:t>. Привлеченное лицо принимает на себя следующие обязательства: ______________________________________________________________________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_(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перечисляются обязательства привлеченного лица в ходе реализации инвестиционного проекта)</w:t>
      </w:r>
    </w:p>
    <w:p w:rsidR="00E90C27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IV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. Предлагаемый перечень мер стимулирования для включения в специальный инвестиционный контракт: </w:t>
      </w:r>
    </w:p>
    <w:p w:rsidR="00111143" w:rsidRPr="005E41AE" w:rsidRDefault="00E90C27" w:rsidP="00E90C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41AE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 w:rsidRPr="005E41A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41AE">
        <w:rPr>
          <w:rFonts w:ascii="Times New Roman" w:hAnsi="Times New Roman"/>
          <w:sz w:val="28"/>
          <w:szCs w:val="28"/>
          <w:lang w:val="ru-RU"/>
        </w:rPr>
        <w:t>/п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меры стимулирования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Наименование нормативного правового акта или муниципального правового акта, предусматривающего применение меры стимулирования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;</w:t>
      </w:r>
      <w:r w:rsidRPr="005E41AE">
        <w:rPr>
          <w:rFonts w:ascii="Times New Roman" w:hAnsi="Times New Roman"/>
          <w:sz w:val="28"/>
          <w:szCs w:val="28"/>
          <w:lang w:val="ru-RU"/>
        </w:rPr>
        <w:t xml:space="preserve"> Лицо, в отношении которого будет применяться мера стимулирования (инвестор и</w:t>
      </w:r>
      <w:r w:rsidR="00111143" w:rsidRPr="005E41AE">
        <w:rPr>
          <w:rFonts w:ascii="Times New Roman" w:hAnsi="Times New Roman"/>
          <w:sz w:val="28"/>
          <w:szCs w:val="28"/>
          <w:lang w:val="ru-RU"/>
        </w:rPr>
        <w:t>ли привлеченное лицо).</w:t>
      </w:r>
    </w:p>
    <w:p w:rsidR="00E90C27" w:rsidRPr="00445795" w:rsidRDefault="00E90C27" w:rsidP="00E90C27">
      <w:pPr>
        <w:jc w:val="both"/>
        <w:rPr>
          <w:rFonts w:ascii="Times New Roman" w:hAnsi="Times New Roman"/>
          <w:lang w:val="ru-RU"/>
        </w:rPr>
      </w:pPr>
      <w:r w:rsidRPr="005E41AE">
        <w:rPr>
          <w:rFonts w:ascii="Times New Roman" w:hAnsi="Times New Roman"/>
          <w:sz w:val="28"/>
          <w:szCs w:val="28"/>
        </w:rPr>
        <w:t>V</w:t>
      </w:r>
      <w:r w:rsidRPr="005E41AE">
        <w:rPr>
          <w:rFonts w:ascii="Times New Roman" w:hAnsi="Times New Roman"/>
          <w:sz w:val="28"/>
          <w:szCs w:val="28"/>
          <w:lang w:val="ru-RU"/>
        </w:rPr>
        <w:t>. Дополнительные условия, предлагаемые инвестором для включения в специальный инвестиционный контракт</w:t>
      </w:r>
      <w:r w:rsidRPr="00445795">
        <w:rPr>
          <w:rFonts w:ascii="Times New Roman" w:hAnsi="Times New Roman"/>
          <w:lang w:val="ru-RU"/>
        </w:rPr>
        <w:t>: ____________________________________________________________________</w:t>
      </w:r>
    </w:p>
    <w:p w:rsidR="00E90C27" w:rsidRPr="00445795" w:rsidRDefault="00E90C27" w:rsidP="00E90C27">
      <w:pPr>
        <w:jc w:val="both"/>
        <w:rPr>
          <w:rFonts w:ascii="Times New Roman" w:hAnsi="Times New Roman"/>
          <w:lang w:val="ru-RU"/>
        </w:rPr>
      </w:pPr>
      <w:r w:rsidRPr="00445795">
        <w:rPr>
          <w:rFonts w:ascii="Times New Roman" w:hAnsi="Times New Roman"/>
          <w:sz w:val="20"/>
          <w:szCs w:val="20"/>
          <w:lang w:val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</w:t>
      </w:r>
      <w:proofErr w:type="gramStart"/>
      <w:r w:rsidRPr="00445795">
        <w:rPr>
          <w:rFonts w:ascii="Times New Roman" w:hAnsi="Times New Roman"/>
          <w:sz w:val="20"/>
          <w:szCs w:val="20"/>
          <w:lang w:val="ru-RU"/>
        </w:rPr>
        <w:t>)</w:t>
      </w:r>
      <w:r w:rsidRPr="00445795">
        <w:rPr>
          <w:rFonts w:ascii="Times New Roman" w:hAnsi="Times New Roman"/>
          <w:lang w:val="ru-RU"/>
        </w:rPr>
        <w:t>У</w:t>
      </w:r>
      <w:proofErr w:type="gramEnd"/>
      <w:r w:rsidRPr="00445795">
        <w:rPr>
          <w:rFonts w:ascii="Times New Roman" w:hAnsi="Times New Roman"/>
          <w:lang w:val="ru-RU"/>
        </w:rPr>
        <w:t xml:space="preserve">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445795">
        <w:rPr>
          <w:rFonts w:ascii="Times New Roman" w:hAnsi="Times New Roman"/>
          <w:lang w:val="ru-RU"/>
        </w:rPr>
        <w:t>экологичность</w:t>
      </w:r>
      <w:proofErr w:type="spellEnd"/>
      <w:r w:rsidRPr="00445795">
        <w:rPr>
          <w:rFonts w:ascii="Times New Roman" w:hAnsi="Times New Roman"/>
          <w:lang w:val="ru-RU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В случае</w:t>
      </w:r>
      <w:proofErr w:type="gramStart"/>
      <w:r w:rsidRPr="00445795">
        <w:rPr>
          <w:rFonts w:ascii="Times New Roman" w:hAnsi="Times New Roman"/>
          <w:lang w:val="ru-RU"/>
        </w:rPr>
        <w:t>,</w:t>
      </w:r>
      <w:proofErr w:type="gramEnd"/>
      <w:r w:rsidRPr="00445795">
        <w:rPr>
          <w:rFonts w:ascii="Times New Roman" w:hAnsi="Times New Roman"/>
          <w:lang w:val="ru-RU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Указываются иные результаты (показатели) реализации инвестиционного проекта по усмотрению инвестора. Данный раздел не заполняется в случае, если привлеченное лицо не участвует в заключени</w:t>
      </w:r>
      <w:proofErr w:type="gramStart"/>
      <w:r w:rsidRPr="00445795">
        <w:rPr>
          <w:rFonts w:ascii="Times New Roman" w:hAnsi="Times New Roman"/>
          <w:lang w:val="ru-RU"/>
        </w:rPr>
        <w:t>и</w:t>
      </w:r>
      <w:proofErr w:type="gramEnd"/>
      <w:r w:rsidRPr="00445795">
        <w:rPr>
          <w:rFonts w:ascii="Times New Roman" w:hAnsi="Times New Roman"/>
          <w:lang w:val="ru-RU"/>
        </w:rPr>
        <w:t xml:space="preserve"> специального инвестиционного контракта.</w:t>
      </w:r>
    </w:p>
    <w:p w:rsidR="008B4CC0" w:rsidRPr="00445795" w:rsidRDefault="008B4CC0" w:rsidP="00E90C27">
      <w:pPr>
        <w:jc w:val="both"/>
        <w:rPr>
          <w:rFonts w:ascii="Times New Roman" w:hAnsi="Times New Roman"/>
          <w:lang w:val="ru-RU"/>
        </w:rPr>
      </w:pPr>
    </w:p>
    <w:sectPr w:rsidR="008B4CC0" w:rsidRPr="00445795" w:rsidSect="00312CC7">
      <w:pgSz w:w="11905" w:h="16837"/>
      <w:pgMar w:top="568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8C" w:rsidRDefault="006B468C" w:rsidP="00312CC7">
      <w:r>
        <w:separator/>
      </w:r>
    </w:p>
  </w:endnote>
  <w:endnote w:type="continuationSeparator" w:id="0">
    <w:p w:rsidR="006B468C" w:rsidRDefault="006B468C" w:rsidP="003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8C" w:rsidRDefault="006B468C" w:rsidP="00312CC7">
      <w:r>
        <w:separator/>
      </w:r>
    </w:p>
  </w:footnote>
  <w:footnote w:type="continuationSeparator" w:id="0">
    <w:p w:rsidR="006B468C" w:rsidRDefault="006B468C" w:rsidP="0031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24D2"/>
    <w:rsid w:val="000C3327"/>
    <w:rsid w:val="000C3ECF"/>
    <w:rsid w:val="000C62C0"/>
    <w:rsid w:val="000D1851"/>
    <w:rsid w:val="000E0746"/>
    <w:rsid w:val="000E4034"/>
    <w:rsid w:val="000E4D2B"/>
    <w:rsid w:val="000E6669"/>
    <w:rsid w:val="000E6FFC"/>
    <w:rsid w:val="000F19EC"/>
    <w:rsid w:val="00102F61"/>
    <w:rsid w:val="00103BAD"/>
    <w:rsid w:val="0010581C"/>
    <w:rsid w:val="00106093"/>
    <w:rsid w:val="00111143"/>
    <w:rsid w:val="00111B51"/>
    <w:rsid w:val="00111DC6"/>
    <w:rsid w:val="001122B4"/>
    <w:rsid w:val="001129C5"/>
    <w:rsid w:val="00117444"/>
    <w:rsid w:val="00120E9D"/>
    <w:rsid w:val="00125AA6"/>
    <w:rsid w:val="0013177C"/>
    <w:rsid w:val="00135D90"/>
    <w:rsid w:val="00141035"/>
    <w:rsid w:val="00143BA3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295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05C98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0EBE"/>
    <w:rsid w:val="00251082"/>
    <w:rsid w:val="00253A74"/>
    <w:rsid w:val="00253D0E"/>
    <w:rsid w:val="00261947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2CC7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65FC0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96792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3F69F6"/>
    <w:rsid w:val="003F7464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5B80"/>
    <w:rsid w:val="00436BC5"/>
    <w:rsid w:val="0044579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4735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C5293"/>
    <w:rsid w:val="005D225A"/>
    <w:rsid w:val="005D251F"/>
    <w:rsid w:val="005D2B27"/>
    <w:rsid w:val="005D494E"/>
    <w:rsid w:val="005E0956"/>
    <w:rsid w:val="005E41AE"/>
    <w:rsid w:val="005E5300"/>
    <w:rsid w:val="005E6362"/>
    <w:rsid w:val="005E6FC6"/>
    <w:rsid w:val="005E7279"/>
    <w:rsid w:val="005E7C74"/>
    <w:rsid w:val="005F0B97"/>
    <w:rsid w:val="005F1BF8"/>
    <w:rsid w:val="005F3432"/>
    <w:rsid w:val="005F439F"/>
    <w:rsid w:val="005F6E0D"/>
    <w:rsid w:val="00600AED"/>
    <w:rsid w:val="006055B9"/>
    <w:rsid w:val="006105D4"/>
    <w:rsid w:val="00611692"/>
    <w:rsid w:val="00611C19"/>
    <w:rsid w:val="0061318B"/>
    <w:rsid w:val="006137C5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68C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D16B6"/>
    <w:rsid w:val="007E3023"/>
    <w:rsid w:val="007F0B07"/>
    <w:rsid w:val="007F4D93"/>
    <w:rsid w:val="007F7526"/>
    <w:rsid w:val="00800E55"/>
    <w:rsid w:val="00802869"/>
    <w:rsid w:val="00802B1E"/>
    <w:rsid w:val="00804A70"/>
    <w:rsid w:val="008058AD"/>
    <w:rsid w:val="00807466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3299"/>
    <w:rsid w:val="009235D3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0517"/>
    <w:rsid w:val="009F5A6B"/>
    <w:rsid w:val="00A00CE6"/>
    <w:rsid w:val="00A0594F"/>
    <w:rsid w:val="00A11568"/>
    <w:rsid w:val="00A15097"/>
    <w:rsid w:val="00A154B8"/>
    <w:rsid w:val="00A16AA8"/>
    <w:rsid w:val="00A22B2A"/>
    <w:rsid w:val="00A27C31"/>
    <w:rsid w:val="00A321C7"/>
    <w:rsid w:val="00A3296B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93C11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2D74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1A45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4224D"/>
    <w:rsid w:val="00D61483"/>
    <w:rsid w:val="00D624F3"/>
    <w:rsid w:val="00D6571E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DF2DBD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77B5E"/>
    <w:rsid w:val="00E81C18"/>
    <w:rsid w:val="00E90C27"/>
    <w:rsid w:val="00E91359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52AF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05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rsid w:val="00E77B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8">
    <w:name w:val="Body Text Indent"/>
    <w:basedOn w:val="a"/>
    <w:link w:val="af9"/>
    <w:uiPriority w:val="99"/>
    <w:semiHidden/>
    <w:unhideWhenUsed/>
    <w:rsid w:val="00D6148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61483"/>
    <w:rPr>
      <w:rFonts w:eastAsiaTheme="minorEastAsia" w:cs="Times New Roman"/>
      <w:sz w:val="24"/>
      <w:szCs w:val="24"/>
      <w:lang w:val="en-US" w:bidi="en-US"/>
    </w:rPr>
  </w:style>
  <w:style w:type="paragraph" w:customStyle="1" w:styleId="14">
    <w:name w:val="заголовок 1"/>
    <w:basedOn w:val="a"/>
    <w:next w:val="a"/>
    <w:rsid w:val="00D61483"/>
    <w:pPr>
      <w:keepNext/>
      <w:autoSpaceDE w:val="0"/>
      <w:autoSpaceDN w:val="0"/>
    </w:pPr>
    <w:rPr>
      <w:rFonts w:ascii="Times New Roman" w:eastAsia="Times New Roman" w:hAnsi="Times New Roman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05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rsid w:val="00E77B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8">
    <w:name w:val="Body Text Indent"/>
    <w:basedOn w:val="a"/>
    <w:link w:val="af9"/>
    <w:uiPriority w:val="99"/>
    <w:semiHidden/>
    <w:unhideWhenUsed/>
    <w:rsid w:val="00D6148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61483"/>
    <w:rPr>
      <w:rFonts w:eastAsiaTheme="minorEastAsia" w:cs="Times New Roman"/>
      <w:sz w:val="24"/>
      <w:szCs w:val="24"/>
      <w:lang w:val="en-US" w:bidi="en-US"/>
    </w:rPr>
  </w:style>
  <w:style w:type="paragraph" w:customStyle="1" w:styleId="14">
    <w:name w:val="заголовок 1"/>
    <w:basedOn w:val="a"/>
    <w:next w:val="a"/>
    <w:rsid w:val="00D61483"/>
    <w:pPr>
      <w:keepNext/>
      <w:autoSpaceDE w:val="0"/>
      <w:autoSpaceDN w:val="0"/>
    </w:pPr>
    <w:rPr>
      <w:rFonts w:ascii="Times New Roman" w:eastAsia="Times New Roman" w:hAnsi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8782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AdmGlavaSeni</cp:lastModifiedBy>
  <cp:revision>3</cp:revision>
  <cp:lastPrinted>2018-10-17T10:43:00Z</cp:lastPrinted>
  <dcterms:created xsi:type="dcterms:W3CDTF">2018-10-17T10:44:00Z</dcterms:created>
  <dcterms:modified xsi:type="dcterms:W3CDTF">2018-10-26T09:54:00Z</dcterms:modified>
</cp:coreProperties>
</file>