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99" w:rsidRDefault="003A6199">
      <w:pPr>
        <w:rPr>
          <w:rFonts w:ascii="Segoe UI" w:hAnsi="Segoe UI" w:cs="Segoe UI"/>
          <w:sz w:val="24"/>
          <w:szCs w:val="24"/>
        </w:rPr>
      </w:pPr>
    </w:p>
    <w:p w:rsidR="002257A6" w:rsidRPr="00B67335" w:rsidRDefault="00782E0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706" w:rsidRPr="00782E07" w:rsidRDefault="00782E07" w:rsidP="00782E07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575706" w:rsidRDefault="00C601FF" w:rsidP="00C601F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Начал свою работу ф</w:t>
      </w:r>
      <w:r w:rsidRPr="009027DC">
        <w:rPr>
          <w:rFonts w:ascii="Segoe UI" w:hAnsi="Segoe UI" w:cs="Segoe UI"/>
          <w:b/>
          <w:sz w:val="32"/>
          <w:szCs w:val="32"/>
        </w:rPr>
        <w:t>онд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9027DC">
        <w:rPr>
          <w:rFonts w:ascii="Segoe UI" w:hAnsi="Segoe UI" w:cs="Segoe UI"/>
          <w:b/>
          <w:sz w:val="32"/>
          <w:szCs w:val="32"/>
        </w:rPr>
        <w:t xml:space="preserve">защиты </w:t>
      </w:r>
      <w:r w:rsidR="008F570E">
        <w:rPr>
          <w:rFonts w:ascii="Segoe UI" w:hAnsi="Segoe UI" w:cs="Segoe UI"/>
          <w:b/>
          <w:sz w:val="32"/>
          <w:szCs w:val="32"/>
        </w:rPr>
        <w:t xml:space="preserve">прав граждан - </w:t>
      </w:r>
      <w:r>
        <w:rPr>
          <w:rFonts w:ascii="Segoe UI" w:hAnsi="Segoe UI" w:cs="Segoe UI"/>
          <w:b/>
          <w:sz w:val="32"/>
          <w:szCs w:val="32"/>
        </w:rPr>
        <w:t xml:space="preserve">участников долевого строительства </w:t>
      </w:r>
      <w:r w:rsidR="00575706" w:rsidRPr="009027DC">
        <w:rPr>
          <w:rFonts w:ascii="Segoe UI" w:hAnsi="Segoe UI" w:cs="Segoe UI"/>
          <w:b/>
          <w:sz w:val="32"/>
          <w:szCs w:val="32"/>
        </w:rPr>
        <w:t xml:space="preserve"> </w:t>
      </w:r>
    </w:p>
    <w:p w:rsidR="00AC09A0" w:rsidRPr="009027DC" w:rsidRDefault="00AC09A0" w:rsidP="00AC09A0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575706" w:rsidRPr="00B67335" w:rsidRDefault="009027DC" w:rsidP="00AC09A0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Управление Росреестра по Калужской области сообщает: в</w:t>
      </w:r>
      <w:r w:rsidR="00575706" w:rsidRPr="00B67335">
        <w:rPr>
          <w:rFonts w:ascii="Segoe UI" w:hAnsi="Segoe UI" w:cs="Segoe UI"/>
          <w:sz w:val="24"/>
          <w:szCs w:val="24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 создана Публично-правовая компания «Фонд защиты прав граждан - участников долевого</w:t>
      </w:r>
      <w:proofErr w:type="gramEnd"/>
      <w:r w:rsidR="00575706" w:rsidRPr="00B67335">
        <w:rPr>
          <w:rFonts w:ascii="Segoe UI" w:hAnsi="Segoe UI" w:cs="Segoe UI"/>
          <w:sz w:val="24"/>
          <w:szCs w:val="24"/>
        </w:rPr>
        <w:t xml:space="preserve"> строительства» (далее – Фонд).</w:t>
      </w:r>
    </w:p>
    <w:p w:rsidR="00575706" w:rsidRPr="00B67335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t xml:space="preserve">Фонд осуществляет формирование компенсационного фонда за счет обязательных отчислений (взносов) застройщиков, привлекающих денежные средства участников долевого строительства в соответствии с законодательством об </w:t>
      </w:r>
      <w:r w:rsidR="003A6199">
        <w:rPr>
          <w:rFonts w:ascii="Segoe UI" w:hAnsi="Segoe UI" w:cs="Segoe UI"/>
          <w:sz w:val="24"/>
          <w:szCs w:val="24"/>
        </w:rPr>
        <w:t xml:space="preserve">участии в долевом строительстве, </w:t>
      </w:r>
      <w:r w:rsidR="003A6199" w:rsidRPr="003A6199">
        <w:rPr>
          <w:rFonts w:ascii="Segoe UI" w:hAnsi="Segoe UI" w:cs="Segoe UI"/>
          <w:sz w:val="24"/>
          <w:szCs w:val="24"/>
        </w:rPr>
        <w:t>в размере 1,2 процента от каждого договора долевого участия</w:t>
      </w:r>
      <w:r w:rsidR="003A6199">
        <w:rPr>
          <w:rFonts w:ascii="Segoe UI" w:hAnsi="Segoe UI" w:cs="Segoe UI"/>
          <w:sz w:val="24"/>
          <w:szCs w:val="24"/>
        </w:rPr>
        <w:t xml:space="preserve"> </w:t>
      </w:r>
      <w:r w:rsidR="003A6199" w:rsidRPr="003A6199">
        <w:rPr>
          <w:rFonts w:ascii="Segoe UI" w:hAnsi="Segoe UI" w:cs="Segoe UI"/>
          <w:sz w:val="24"/>
          <w:szCs w:val="24"/>
        </w:rPr>
        <w:t>после даты государственной регистрации фонда.</w:t>
      </w:r>
    </w:p>
    <w:p w:rsidR="00575706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t>Постановлением Правительства Российской Федерации от 07.10.2017 N 1234, вступившим в силу 21.10.2017, устанавливается порядок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</w:t>
      </w:r>
      <w:proofErr w:type="gramStart"/>
      <w:r w:rsidRPr="00B67335">
        <w:rPr>
          <w:rFonts w:ascii="Segoe UI" w:hAnsi="Segoe UI" w:cs="Segoe UI"/>
          <w:sz w:val="24"/>
          <w:szCs w:val="24"/>
        </w:rPr>
        <w:t>дств в р</w:t>
      </w:r>
      <w:proofErr w:type="gramEnd"/>
      <w:r w:rsidRPr="00B67335">
        <w:rPr>
          <w:rFonts w:ascii="Segoe UI" w:hAnsi="Segoe UI" w:cs="Segoe UI"/>
          <w:sz w:val="24"/>
          <w:szCs w:val="24"/>
        </w:rPr>
        <w:t>амках такого финансирования.</w:t>
      </w:r>
    </w:p>
    <w:p w:rsidR="00575706" w:rsidRPr="00B67335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t>На средства компенсационного фонда могут рассчитывать:</w:t>
      </w:r>
    </w:p>
    <w:p w:rsidR="00575706" w:rsidRPr="00B67335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t xml:space="preserve">- юридические лица, </w:t>
      </w:r>
      <w:r w:rsidR="00C400D8" w:rsidRPr="00C400D8">
        <w:rPr>
          <w:rFonts w:ascii="Segoe UI" w:hAnsi="Segoe UI" w:cs="Segoe UI"/>
          <w:sz w:val="24"/>
          <w:szCs w:val="24"/>
        </w:rPr>
        <w:t>выбранн</w:t>
      </w:r>
      <w:r w:rsidR="00C400D8">
        <w:rPr>
          <w:rFonts w:ascii="Segoe UI" w:hAnsi="Segoe UI" w:cs="Segoe UI"/>
          <w:sz w:val="24"/>
          <w:szCs w:val="24"/>
        </w:rPr>
        <w:t>ые</w:t>
      </w:r>
      <w:r w:rsidR="00C400D8" w:rsidRPr="00C400D8">
        <w:rPr>
          <w:rFonts w:ascii="Segoe UI" w:hAnsi="Segoe UI" w:cs="Segoe UI"/>
          <w:sz w:val="24"/>
          <w:szCs w:val="24"/>
        </w:rPr>
        <w:t xml:space="preserve"> путем конкурсного отбора</w:t>
      </w:r>
      <w:r w:rsidR="00C400D8">
        <w:rPr>
          <w:rFonts w:ascii="Segoe UI" w:hAnsi="Segoe UI" w:cs="Segoe UI"/>
          <w:sz w:val="24"/>
          <w:szCs w:val="24"/>
        </w:rPr>
        <w:t xml:space="preserve">, </w:t>
      </w:r>
      <w:r w:rsidRPr="00B67335">
        <w:rPr>
          <w:rFonts w:ascii="Segoe UI" w:hAnsi="Segoe UI" w:cs="Segoe UI"/>
          <w:sz w:val="24"/>
          <w:szCs w:val="24"/>
        </w:rPr>
        <w:t>которые хотят приобрести объект незавершенного строительства и земельный участок или права на него, а также исполнить обязательства застро</w:t>
      </w:r>
      <w:r w:rsidR="005C78EE">
        <w:rPr>
          <w:rFonts w:ascii="Segoe UI" w:hAnsi="Segoe UI" w:cs="Segoe UI"/>
          <w:sz w:val="24"/>
          <w:szCs w:val="24"/>
        </w:rPr>
        <w:t>йщика перед дольщиками (вступил</w:t>
      </w:r>
      <w:r w:rsidRPr="00B67335">
        <w:rPr>
          <w:rFonts w:ascii="Segoe UI" w:hAnsi="Segoe UI" w:cs="Segoe UI"/>
          <w:sz w:val="24"/>
          <w:szCs w:val="24"/>
        </w:rPr>
        <w:t xml:space="preserve"> в силу 21.10.2017);</w:t>
      </w:r>
    </w:p>
    <w:p w:rsidR="00575706" w:rsidRPr="00B67335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t>- застройщик, в отношении которого возбуждено дело о банкротстве (вступает в силу 01.01.2018).</w:t>
      </w:r>
    </w:p>
    <w:p w:rsidR="00575706" w:rsidRDefault="00575706" w:rsidP="00B67335">
      <w:pPr>
        <w:jc w:val="both"/>
        <w:rPr>
          <w:rFonts w:ascii="Segoe UI" w:hAnsi="Segoe UI" w:cs="Segoe UI"/>
          <w:sz w:val="24"/>
          <w:szCs w:val="24"/>
        </w:rPr>
      </w:pPr>
      <w:r w:rsidRPr="00B67335">
        <w:rPr>
          <w:rFonts w:ascii="Segoe UI" w:hAnsi="Segoe UI" w:cs="Segoe UI"/>
          <w:sz w:val="24"/>
          <w:szCs w:val="24"/>
        </w:rPr>
        <w:lastRenderedPageBreak/>
        <w:t>Правительство также определило существенные условия договора о предоставлении средств. Среди них обязанность перечисленных выше лиц открыть банковский счет в уполномоченном банке и вести через него расчеты с тех</w:t>
      </w:r>
      <w:r w:rsidR="00065DD3">
        <w:rPr>
          <w:rFonts w:ascii="Segoe UI" w:hAnsi="Segoe UI" w:cs="Segoe UI"/>
          <w:sz w:val="24"/>
          <w:szCs w:val="24"/>
        </w:rPr>
        <w:t xml:space="preserve">ническим </w:t>
      </w:r>
      <w:bookmarkStart w:id="0" w:name="_GoBack"/>
      <w:bookmarkEnd w:id="0"/>
      <w:r w:rsidRPr="00B67335">
        <w:rPr>
          <w:rFonts w:ascii="Segoe UI" w:hAnsi="Segoe UI" w:cs="Segoe UI"/>
          <w:sz w:val="24"/>
          <w:szCs w:val="24"/>
        </w:rPr>
        <w:t>заказчиком и генподрядчиком. В договоре также должны быть закреплены основания и порядок его расторжения, ответственность за неисполнение или ненадлежащее исполнение обязательств.</w:t>
      </w:r>
    </w:p>
    <w:p w:rsidR="009707F0" w:rsidRPr="00B67335" w:rsidRDefault="009707F0" w:rsidP="00B67335">
      <w:pPr>
        <w:jc w:val="both"/>
        <w:rPr>
          <w:rFonts w:ascii="Segoe UI" w:hAnsi="Segoe UI" w:cs="Segoe UI"/>
          <w:sz w:val="24"/>
          <w:szCs w:val="24"/>
        </w:rPr>
      </w:pPr>
      <w:r w:rsidRPr="009707F0">
        <w:rPr>
          <w:rFonts w:ascii="Segoe UI" w:hAnsi="Segoe UI" w:cs="Segoe UI"/>
          <w:sz w:val="24"/>
          <w:szCs w:val="24"/>
        </w:rPr>
        <w:t>Подробная информация о порядке и особенностях внесения застройщиками вносов и регистрации ДДУ размещена на сайте фонда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r w:rsidRPr="009707F0">
        <w:rPr>
          <w:rFonts w:ascii="Segoe UI" w:hAnsi="Segoe UI" w:cs="Segoe UI"/>
          <w:sz w:val="24"/>
          <w:szCs w:val="24"/>
        </w:rPr>
        <w:t>фонд214.рф. Для застройщиков и дольщиков также работает горячая линия: 8 800-7007-214.</w:t>
      </w:r>
    </w:p>
    <w:sectPr w:rsidR="009707F0" w:rsidRPr="00B67335" w:rsidSect="008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E09"/>
    <w:rsid w:val="00065DD3"/>
    <w:rsid w:val="002257A6"/>
    <w:rsid w:val="003A6199"/>
    <w:rsid w:val="00575706"/>
    <w:rsid w:val="005C78EE"/>
    <w:rsid w:val="00782E07"/>
    <w:rsid w:val="00793E09"/>
    <w:rsid w:val="0084203A"/>
    <w:rsid w:val="008F570E"/>
    <w:rsid w:val="009027DC"/>
    <w:rsid w:val="009707F0"/>
    <w:rsid w:val="00AC09A0"/>
    <w:rsid w:val="00B67335"/>
    <w:rsid w:val="00C400D8"/>
    <w:rsid w:val="00C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11</cp:revision>
  <dcterms:created xsi:type="dcterms:W3CDTF">2017-11-10T07:28:00Z</dcterms:created>
  <dcterms:modified xsi:type="dcterms:W3CDTF">2017-11-17T12:47:00Z</dcterms:modified>
</cp:coreProperties>
</file>