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69" w:rsidRPr="00957069" w:rsidRDefault="00957069" w:rsidP="00957069">
      <w:pPr>
        <w:spacing w:after="0" w:line="240" w:lineRule="auto"/>
        <w:ind w:firstLine="567"/>
        <w:jc w:val="center"/>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br/>
        <w:t>ПРИНЯТ РЕШЕНИЕМ СЕЛЬСКОЙ ДУМЫ МУНИЦИПАЛЬНОГО ОБРАЗОВАНИЯ СЕЛЬСКОГО ПОСЕЛЕНИЯ «ДЕРЕВНЯ СТАРКИ» 11 НОЯБРЯ 2005 ГОДА № 12</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УСТАВ МУНИЦИПАЛЬНОГО ОБРАЗОВАНИЯСЕЛЬСКОЕ ПОСЕЛЕНИЕ «ДЕРЕВНЯ СТАРКИ»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center"/>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редакции решений Сельской Думы </w:t>
      </w:r>
      <w:hyperlink r:id="rId5" w:tgtFrame="_blank" w:history="1">
        <w:r w:rsidRPr="00957069">
          <w:rPr>
            <w:rFonts w:ascii="Arial" w:eastAsia="Times New Roman" w:hAnsi="Arial" w:cs="Arial"/>
            <w:color w:val="0000FF"/>
            <w:sz w:val="24"/>
            <w:szCs w:val="24"/>
            <w:lang w:eastAsia="ru-RU"/>
          </w:rPr>
          <w:t>от 17.11.2006 №58</w:t>
        </w:r>
      </w:hyperlink>
      <w:r w:rsidRPr="00957069">
        <w:rPr>
          <w:rFonts w:ascii="Arial" w:eastAsia="Times New Roman" w:hAnsi="Arial" w:cs="Arial"/>
          <w:color w:val="000000"/>
          <w:sz w:val="24"/>
          <w:szCs w:val="24"/>
          <w:lang w:eastAsia="ru-RU"/>
        </w:rPr>
        <w:t>;</w:t>
      </w:r>
      <w:hyperlink r:id="rId6" w:tgtFrame="_blank" w:history="1">
        <w:r w:rsidRPr="00957069">
          <w:rPr>
            <w:rFonts w:ascii="Arial" w:eastAsia="Times New Roman" w:hAnsi="Arial" w:cs="Arial"/>
            <w:color w:val="0000FF"/>
            <w:sz w:val="24"/>
            <w:szCs w:val="24"/>
            <w:lang w:eastAsia="ru-RU"/>
          </w:rPr>
          <w:t>от 05.03.2009 №136</w:t>
        </w:r>
      </w:hyperlink>
      <w:r w:rsidRPr="00957069">
        <w:rPr>
          <w:rFonts w:ascii="Arial" w:eastAsia="Times New Roman" w:hAnsi="Arial" w:cs="Arial"/>
          <w:color w:val="000000"/>
          <w:sz w:val="24"/>
          <w:szCs w:val="24"/>
          <w:lang w:eastAsia="ru-RU"/>
        </w:rPr>
        <w:t>;</w:t>
      </w:r>
      <w:hyperlink r:id="rId7" w:tgtFrame="_blank" w:history="1">
        <w:r w:rsidRPr="00957069">
          <w:rPr>
            <w:rFonts w:ascii="Arial" w:eastAsia="Times New Roman" w:hAnsi="Arial" w:cs="Arial"/>
            <w:color w:val="0000FF"/>
            <w:sz w:val="24"/>
            <w:szCs w:val="24"/>
            <w:lang w:eastAsia="ru-RU"/>
          </w:rPr>
          <w:t>от 29.06.2009 №150</w:t>
        </w:r>
      </w:hyperlink>
      <w:r w:rsidRPr="00957069">
        <w:rPr>
          <w:rFonts w:ascii="Arial" w:eastAsia="Times New Roman" w:hAnsi="Arial" w:cs="Arial"/>
          <w:color w:val="000000"/>
          <w:sz w:val="24"/>
          <w:szCs w:val="24"/>
          <w:lang w:eastAsia="ru-RU"/>
        </w:rPr>
        <w:t>;</w:t>
      </w:r>
      <w:hyperlink r:id="rId8" w:tgtFrame="_blank" w:history="1">
        <w:r w:rsidRPr="00957069">
          <w:rPr>
            <w:rFonts w:ascii="Arial" w:eastAsia="Times New Roman" w:hAnsi="Arial" w:cs="Arial"/>
            <w:color w:val="0000FF"/>
            <w:sz w:val="24"/>
            <w:szCs w:val="24"/>
            <w:lang w:eastAsia="ru-RU"/>
          </w:rPr>
          <w:t>от 10.08.2010 №20</w:t>
        </w:r>
      </w:hyperlink>
      <w:r w:rsidRPr="00957069">
        <w:rPr>
          <w:rFonts w:ascii="Arial" w:eastAsia="Times New Roman" w:hAnsi="Arial" w:cs="Arial"/>
          <w:color w:val="000000"/>
          <w:sz w:val="24"/>
          <w:szCs w:val="24"/>
          <w:lang w:eastAsia="ru-RU"/>
        </w:rPr>
        <w:t>;</w:t>
      </w:r>
      <w:hyperlink r:id="rId9" w:tgtFrame="_blank" w:history="1">
        <w:r w:rsidRPr="00957069">
          <w:rPr>
            <w:rFonts w:ascii="Arial" w:eastAsia="Times New Roman" w:hAnsi="Arial" w:cs="Arial"/>
            <w:color w:val="0000FF"/>
            <w:sz w:val="24"/>
            <w:szCs w:val="24"/>
            <w:lang w:eastAsia="ru-RU"/>
          </w:rPr>
          <w:t>от 23.03.2012 №67</w:t>
        </w:r>
      </w:hyperlink>
      <w:r w:rsidRPr="00957069">
        <w:rPr>
          <w:rFonts w:ascii="Arial" w:eastAsia="Times New Roman" w:hAnsi="Arial" w:cs="Arial"/>
          <w:color w:val="000000"/>
          <w:sz w:val="24"/>
          <w:szCs w:val="24"/>
          <w:lang w:eastAsia="ru-RU"/>
        </w:rPr>
        <w:t>;</w:t>
      </w:r>
      <w:hyperlink r:id="rId10" w:tgtFrame="_blank" w:history="1">
        <w:r w:rsidRPr="00957069">
          <w:rPr>
            <w:rFonts w:ascii="Arial" w:eastAsia="Times New Roman" w:hAnsi="Arial" w:cs="Arial"/>
            <w:color w:val="0000FF"/>
            <w:sz w:val="24"/>
            <w:szCs w:val="24"/>
            <w:lang w:eastAsia="ru-RU"/>
          </w:rPr>
          <w:t>от 20.04.2012 №73</w:t>
        </w:r>
      </w:hyperlink>
      <w:r w:rsidRPr="00957069">
        <w:rPr>
          <w:rFonts w:ascii="Arial" w:eastAsia="Times New Roman" w:hAnsi="Arial" w:cs="Arial"/>
          <w:color w:val="000000"/>
          <w:sz w:val="24"/>
          <w:szCs w:val="24"/>
          <w:lang w:eastAsia="ru-RU"/>
        </w:rPr>
        <w:t>;</w:t>
      </w:r>
      <w:hyperlink r:id="rId11" w:tgtFrame="_blank" w:history="1">
        <w:r w:rsidRPr="00957069">
          <w:rPr>
            <w:rFonts w:ascii="Arial" w:eastAsia="Times New Roman" w:hAnsi="Arial" w:cs="Arial"/>
            <w:color w:val="0000FF"/>
            <w:sz w:val="24"/>
            <w:szCs w:val="24"/>
            <w:lang w:eastAsia="ru-RU"/>
          </w:rPr>
          <w:t>от 16.12.2014 №162</w:t>
        </w:r>
      </w:hyperlink>
      <w:r w:rsidRPr="00957069">
        <w:rPr>
          <w:rFonts w:ascii="Arial" w:eastAsia="Times New Roman" w:hAnsi="Arial" w:cs="Arial"/>
          <w:color w:val="000000"/>
          <w:sz w:val="24"/>
          <w:szCs w:val="24"/>
          <w:lang w:eastAsia="ru-RU"/>
        </w:rPr>
        <w:t>;</w:t>
      </w:r>
      <w:hyperlink r:id="rId12" w:tgtFrame="_blank" w:history="1">
        <w:r w:rsidRPr="00957069">
          <w:rPr>
            <w:rFonts w:ascii="Arial" w:eastAsia="Times New Roman" w:hAnsi="Arial" w:cs="Arial"/>
            <w:color w:val="0000FF"/>
            <w:sz w:val="24"/>
            <w:szCs w:val="24"/>
            <w:lang w:eastAsia="ru-RU"/>
          </w:rPr>
          <w:t>от 05.06.2015 №180</w:t>
        </w:r>
      </w:hyperlink>
      <w:r w:rsidRPr="00957069">
        <w:rPr>
          <w:rFonts w:ascii="Arial" w:eastAsia="Times New Roman" w:hAnsi="Arial" w:cs="Arial"/>
          <w:color w:val="000000"/>
          <w:sz w:val="24"/>
          <w:szCs w:val="24"/>
          <w:lang w:eastAsia="ru-RU"/>
        </w:rPr>
        <w:t>;</w:t>
      </w:r>
      <w:hyperlink r:id="rId13" w:tgtFrame="_blank" w:history="1">
        <w:r w:rsidRPr="00957069">
          <w:rPr>
            <w:rFonts w:ascii="Arial" w:eastAsia="Times New Roman" w:hAnsi="Arial" w:cs="Arial"/>
            <w:color w:val="0000FF"/>
            <w:sz w:val="24"/>
            <w:szCs w:val="24"/>
            <w:lang w:eastAsia="ru-RU"/>
          </w:rPr>
          <w:t>от 24.07.2015 №187</w:t>
        </w:r>
      </w:hyperlink>
      <w:r w:rsidRPr="00957069">
        <w:rPr>
          <w:rFonts w:ascii="Arial" w:eastAsia="Times New Roman" w:hAnsi="Arial" w:cs="Arial"/>
          <w:color w:val="000000"/>
          <w:sz w:val="24"/>
          <w:szCs w:val="24"/>
          <w:lang w:eastAsia="ru-RU"/>
        </w:rPr>
        <w:t>;</w:t>
      </w:r>
      <w:hyperlink r:id="rId14" w:tgtFrame="_blank" w:history="1">
        <w:r w:rsidRPr="00957069">
          <w:rPr>
            <w:rFonts w:ascii="Arial" w:eastAsia="Times New Roman" w:hAnsi="Arial" w:cs="Arial"/>
            <w:color w:val="0000FF"/>
            <w:sz w:val="24"/>
            <w:szCs w:val="24"/>
            <w:lang w:eastAsia="ru-RU"/>
          </w:rPr>
          <w:t>от 28.07.2017 №76</w:t>
        </w:r>
      </w:hyperlink>
      <w:r w:rsidRPr="00957069">
        <w:rPr>
          <w:rFonts w:ascii="Arial" w:eastAsia="Times New Roman" w:hAnsi="Arial" w:cs="Arial"/>
          <w:color w:val="000000"/>
          <w:sz w:val="24"/>
          <w:szCs w:val="24"/>
          <w:lang w:eastAsia="ru-RU"/>
        </w:rPr>
        <w:t>;</w:t>
      </w:r>
      <w:hyperlink r:id="rId15" w:tgtFrame="_blank" w:history="1">
        <w:r w:rsidRPr="00957069">
          <w:rPr>
            <w:rFonts w:ascii="Arial" w:eastAsia="Times New Roman" w:hAnsi="Arial" w:cs="Arial"/>
            <w:color w:val="0000FF"/>
            <w:sz w:val="24"/>
            <w:szCs w:val="24"/>
            <w:lang w:eastAsia="ru-RU"/>
          </w:rPr>
          <w:t>от 07.12.2017 №91</w:t>
        </w:r>
      </w:hyperlink>
      <w:r w:rsidRPr="00957069">
        <w:rPr>
          <w:rFonts w:ascii="Arial" w:eastAsia="Times New Roman" w:hAnsi="Arial" w:cs="Arial"/>
          <w:color w:val="000000"/>
          <w:sz w:val="24"/>
          <w:szCs w:val="24"/>
          <w:lang w:eastAsia="ru-RU"/>
        </w:rPr>
        <w:t>;</w:t>
      </w:r>
      <w:hyperlink r:id="rId16" w:tgtFrame="_blank" w:history="1">
        <w:r w:rsidRPr="00957069">
          <w:rPr>
            <w:rFonts w:ascii="Arial" w:eastAsia="Times New Roman" w:hAnsi="Arial" w:cs="Arial"/>
            <w:color w:val="0000FF"/>
            <w:sz w:val="24"/>
            <w:szCs w:val="24"/>
            <w:lang w:eastAsia="ru-RU"/>
          </w:rPr>
          <w:t>от 27.09.2018 №118</w:t>
        </w:r>
      </w:hyperlink>
      <w:r w:rsidRPr="00957069">
        <w:rPr>
          <w:rFonts w:ascii="Arial" w:eastAsia="Times New Roman" w:hAnsi="Arial" w:cs="Arial"/>
          <w:color w:val="0000FF"/>
          <w:sz w:val="24"/>
          <w:szCs w:val="24"/>
          <w:lang w:eastAsia="ru-RU"/>
        </w:rPr>
        <w:t>; </w:t>
      </w:r>
      <w:hyperlink r:id="rId17" w:tgtFrame="_blank" w:history="1">
        <w:r w:rsidRPr="00957069">
          <w:rPr>
            <w:rFonts w:ascii="Arial" w:eastAsia="Times New Roman" w:hAnsi="Arial" w:cs="Arial"/>
            <w:color w:val="0000FF"/>
            <w:sz w:val="24"/>
            <w:szCs w:val="24"/>
            <w:lang w:eastAsia="ru-RU"/>
          </w:rPr>
          <w:t>от 10.04.2019 № 142</w:t>
        </w:r>
      </w:hyperlink>
      <w:r w:rsidRPr="00957069">
        <w:rPr>
          <w:rFonts w:ascii="Arial" w:eastAsia="Times New Roman" w:hAnsi="Arial" w:cs="Arial"/>
          <w:color w:val="0000FF"/>
          <w:sz w:val="24"/>
          <w:szCs w:val="24"/>
          <w:lang w:eastAsia="ru-RU"/>
        </w:rPr>
        <w:t>; </w:t>
      </w:r>
      <w:hyperlink r:id="rId18" w:tgtFrame="_blank" w:history="1">
        <w:r w:rsidRPr="00957069">
          <w:rPr>
            <w:rFonts w:ascii="Arial" w:eastAsia="Times New Roman" w:hAnsi="Arial" w:cs="Arial"/>
            <w:color w:val="0000FF"/>
            <w:sz w:val="24"/>
            <w:szCs w:val="24"/>
            <w:lang w:eastAsia="ru-RU"/>
          </w:rPr>
          <w:t>от 26.04.2021 № 41</w:t>
        </w:r>
      </w:hyperlink>
      <w:r w:rsidRPr="00957069">
        <w:rPr>
          <w:rFonts w:ascii="Arial" w:eastAsia="Times New Roman" w:hAnsi="Arial" w:cs="Arial"/>
          <w:color w:val="0000FF"/>
          <w:sz w:val="24"/>
          <w:szCs w:val="24"/>
          <w:lang w:eastAsia="ru-RU"/>
        </w:rPr>
        <w:t>; </w:t>
      </w:r>
      <w:hyperlink r:id="rId19" w:tgtFrame="_blank" w:history="1">
        <w:r w:rsidRPr="00957069">
          <w:rPr>
            <w:rFonts w:ascii="Arial" w:eastAsia="Times New Roman" w:hAnsi="Arial" w:cs="Arial"/>
            <w:color w:val="0000FF"/>
            <w:sz w:val="24"/>
            <w:szCs w:val="24"/>
            <w:lang w:eastAsia="ru-RU"/>
          </w:rPr>
          <w:t>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center"/>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360" w:lineRule="atLeast"/>
        <w:ind w:firstLine="567"/>
        <w:jc w:val="center"/>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Сельская Дума муниципального образования сельского поселения «Деревня Старки», действуя от имени избравших ее жителей муниципального образования сельского поселения «Деревня Старки»,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сельское поселение «Деревня Старки»,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муниципального образования сельского поселения «Деревня Старки».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b/>
          <w:bCs/>
          <w:color w:val="000000"/>
          <w:sz w:val="24"/>
          <w:szCs w:val="24"/>
          <w:lang w:eastAsia="ru-RU"/>
        </w:rPr>
        <w:t>ГЛАВА I. ОБЩИЕ ПОЛОЖЕНИЯ</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1. Правовой статус и границы муниципального образования сельского поселения «Деревня Старки».</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Сельское поселение «Деревня Старки» далее сельское поселение является вновь образованным муниципальным образованием, его статус и границы 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«Хвостовический район»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2. Наименование и состав территории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Официальное наименование сельского поселения - муниципальное образование сельское поселение «Деревня Старки».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w:t>
      </w:r>
      <w:r w:rsidRPr="00957069">
        <w:rPr>
          <w:rFonts w:ascii="Arial" w:eastAsia="Times New Roman" w:hAnsi="Arial" w:cs="Arial"/>
          <w:color w:val="000000"/>
          <w:sz w:val="24"/>
          <w:szCs w:val="24"/>
          <w:lang w:eastAsia="ru-RU"/>
        </w:rPr>
        <w:lastRenderedPageBreak/>
        <w:t>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в редакции </w:t>
      </w:r>
      <w:hyperlink r:id="rId20"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Территория сельского поселения включает в себя населенные пункты: деревня Старки, деревня Устье, деревня Новое Уткино, деревня Старое Уткино, деревня Бели, деревня Дурнево, деревня Никольское.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Территория сельского поселения входит в состав территории муниципального района «Дзержинский район»»,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3. Взаимоотношения органов местного самоуправления сельского поселения и органов местного самоуправления иных муниципальных образований.</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b/>
          <w:bCs/>
          <w:color w:val="000000"/>
          <w:sz w:val="24"/>
          <w:szCs w:val="24"/>
          <w:lang w:eastAsia="ru-RU"/>
        </w:rPr>
        <w:t>ГЛАВА II. ПРАВОВЫЕ ОСНОВЫ ОРГАНИЗАЦИИ МЕСТНОГО САМОУПРАВЛЕНИЯ В СЕЛЬСКОМ ПОСЕЛЕНИИ.</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4. Местное самоуправление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Местное самоуправление в сельском поселении осуществляется в границах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5. Правовая основа местного самоуправления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Местное самоуправление в сельском поселении осуществляется на основе принципов: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соблюдения прав и свобод человека и гражданина;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законности;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гласности;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выборности органов и должностных лиц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6. Вопросы местного значения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К вопросам местного значения поселения относятся: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7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28.07.2017 №76;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21" w:tgtFrame="_blank" w:history="1">
        <w:r w:rsidRPr="00957069">
          <w:rPr>
            <w:rFonts w:ascii="Arial" w:eastAsia="Times New Roman" w:hAnsi="Arial" w:cs="Arial"/>
            <w:color w:val="0000FF"/>
            <w:sz w:val="24"/>
            <w:szCs w:val="24"/>
            <w:lang w:eastAsia="ru-RU"/>
          </w:rPr>
          <w:t>НГР:RU405163162017001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формирование архивных фондов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w:t>
      </w:r>
      <w:r w:rsidRPr="00957069">
        <w:rPr>
          <w:rFonts w:ascii="Arial" w:eastAsia="Times New Roman" w:hAnsi="Arial" w:cs="Arial"/>
          <w:color w:val="000000"/>
          <w:sz w:val="24"/>
          <w:szCs w:val="24"/>
          <w:lang w:eastAsia="ru-RU"/>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9 в редакции </w:t>
      </w:r>
      <w:hyperlink r:id="rId22" w:tgtFrame="_blank" w:history="1">
        <w:r w:rsidRPr="00957069">
          <w:rPr>
            <w:rFonts w:ascii="Arial" w:eastAsia="Times New Roman" w:hAnsi="Arial" w:cs="Arial"/>
            <w:color w:val="0000FF"/>
            <w:sz w:val="24"/>
            <w:szCs w:val="24"/>
            <w:lang w:eastAsia="ru-RU"/>
          </w:rPr>
          <w:t>решения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1 в редакции, вступает в силу с 01.01.2015;</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16.12.2014 №162;</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23" w:tgtFrame="_blank" w:history="1">
        <w:r w:rsidRPr="00957069">
          <w:rPr>
            <w:rFonts w:ascii="Arial" w:eastAsia="Times New Roman" w:hAnsi="Arial" w:cs="Arial"/>
            <w:color w:val="0000FF"/>
            <w:sz w:val="24"/>
            <w:szCs w:val="24"/>
            <w:lang w:eastAsia="ru-RU"/>
          </w:rPr>
          <w:t>НГР:RU405163162015001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14 дополнен: </w:t>
      </w:r>
      <w:hyperlink r:id="rId24"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1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25"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w:t>
      </w:r>
      <w:r w:rsidRPr="00957069">
        <w:rPr>
          <w:rFonts w:ascii="Arial" w:eastAsia="Times New Roman" w:hAnsi="Arial" w:cs="Arial"/>
          <w:color w:val="000000"/>
          <w:sz w:val="24"/>
          <w:szCs w:val="24"/>
          <w:lang w:eastAsia="ru-RU"/>
        </w:rPr>
        <w:lastRenderedPageBreak/>
        <w:t>соглашений. Порядок заключения соглашений определяется нормативными правовыми актами представительного органа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3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26" w:tgtFrame="_blank" w:history="1">
        <w:r w:rsidRPr="00957069">
          <w:rPr>
            <w:rFonts w:ascii="Arial" w:eastAsia="Times New Roman" w:hAnsi="Arial" w:cs="Arial"/>
            <w:color w:val="0000FF"/>
            <w:sz w:val="24"/>
            <w:szCs w:val="24"/>
            <w:lang w:eastAsia="ru-RU"/>
          </w:rPr>
          <w:t>НГР:RU405163162010</w:t>
        </w:r>
      </w:hyperlink>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24.07.2015 №187;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27" w:tgtFrame="_blank" w:history="1">
        <w:r w:rsidRPr="00957069">
          <w:rPr>
            <w:rFonts w:ascii="Arial" w:eastAsia="Times New Roman" w:hAnsi="Arial" w:cs="Arial"/>
            <w:color w:val="0000FF"/>
            <w:sz w:val="24"/>
            <w:szCs w:val="24"/>
            <w:lang w:eastAsia="ru-RU"/>
          </w:rPr>
          <w:t>НГР:RU405163162015003</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дополнена;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28"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b/>
          <w:bCs/>
          <w:color w:val="000000"/>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6.1 дополнена;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29"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Органы местного самоуправления поселения имеют право 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создание музеев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создание муниципальной пожарной охраны;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создание условий для развития туризма;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защите инвалидов 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11) (Утратил силу: </w:t>
      </w:r>
      <w:hyperlink r:id="rId30" w:tgtFrame="_blank" w:history="1">
        <w:r w:rsidRPr="00957069">
          <w:rPr>
            <w:rFonts w:ascii="Arial" w:eastAsia="Times New Roman" w:hAnsi="Arial" w:cs="Arial"/>
            <w:color w:val="0000FF"/>
            <w:sz w:val="24"/>
            <w:szCs w:val="24"/>
            <w:lang w:eastAsia="ru-RU"/>
          </w:rPr>
          <w:t>решение Сельской Думы от 27.09.2018 №118</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13) осуществление деятельности по обращению с животными без владельцев, обитающими на территории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13 дополнен: </w:t>
      </w:r>
      <w:hyperlink r:id="rId31" w:tgtFrame="_blank" w:history="1">
        <w:r w:rsidRPr="00957069">
          <w:rPr>
            <w:rFonts w:ascii="Arial" w:eastAsia="Times New Roman" w:hAnsi="Arial" w:cs="Arial"/>
            <w:color w:val="0000FF"/>
            <w:sz w:val="24"/>
            <w:szCs w:val="24"/>
            <w:lang w:eastAsia="ru-RU"/>
          </w:rPr>
          <w:t>решение Сельской Думы от 24.07.2015 №187</w:t>
        </w:r>
      </w:hyperlink>
      <w:r w:rsidRPr="00957069">
        <w:rPr>
          <w:rFonts w:ascii="Arial" w:eastAsia="Times New Roman" w:hAnsi="Arial" w:cs="Arial"/>
          <w:color w:val="000000"/>
          <w:sz w:val="24"/>
          <w:szCs w:val="24"/>
          <w:lang w:eastAsia="ru-RU"/>
        </w:rPr>
        <w:t>; в редакции </w:t>
      </w:r>
      <w:hyperlink r:id="rId32"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14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28.07.2017 №76;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33" w:tgtFrame="_blank" w:history="1">
        <w:r w:rsidRPr="00957069">
          <w:rPr>
            <w:rFonts w:ascii="Arial" w:eastAsia="Times New Roman" w:hAnsi="Arial" w:cs="Arial"/>
            <w:color w:val="0000FF"/>
            <w:sz w:val="24"/>
            <w:szCs w:val="24"/>
            <w:lang w:eastAsia="ru-RU"/>
          </w:rPr>
          <w:t>НГР:RU405163162017001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15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07.12.2017 №91;</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34" w:tgtFrame="_blank" w:history="1">
        <w:r w:rsidRPr="00957069">
          <w:rPr>
            <w:rFonts w:ascii="Arial" w:eastAsia="Times New Roman" w:hAnsi="Arial" w:cs="Arial"/>
            <w:color w:val="0000FF"/>
            <w:sz w:val="24"/>
            <w:szCs w:val="24"/>
            <w:lang w:eastAsia="ru-RU"/>
          </w:rPr>
          <w:t>НГР:RU406163162018001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16 дополнен: </w:t>
      </w:r>
      <w:hyperlink r:id="rId35" w:tgtFrame="_blank" w:history="1">
        <w:r w:rsidRPr="00957069">
          <w:rPr>
            <w:rFonts w:ascii="Arial" w:eastAsia="Times New Roman" w:hAnsi="Arial" w:cs="Arial"/>
            <w:color w:val="0000FF"/>
            <w:sz w:val="24"/>
            <w:szCs w:val="24"/>
            <w:lang w:eastAsia="ru-RU"/>
          </w:rPr>
          <w:t>решение Сельской Думы от 10.04.2019 № 142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1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16.12.2014 №162;</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36" w:tgtFrame="_blank" w:history="1">
        <w:r w:rsidRPr="00957069">
          <w:rPr>
            <w:rFonts w:ascii="Arial" w:eastAsia="Times New Roman" w:hAnsi="Arial" w:cs="Arial"/>
            <w:color w:val="0000FF"/>
            <w:sz w:val="24"/>
            <w:szCs w:val="24"/>
            <w:lang w:eastAsia="ru-RU"/>
          </w:rPr>
          <w:t>НГР:RU405163162015001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17 дополнен: </w:t>
      </w:r>
      <w:hyperlink r:id="rId37"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18 дополнен: </w:t>
      </w:r>
      <w:hyperlink r:id="rId38"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39"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b/>
          <w:bCs/>
          <w:color w:val="000000"/>
          <w:sz w:val="26"/>
          <w:szCs w:val="26"/>
          <w:lang w:eastAsia="ru-RU"/>
        </w:rPr>
        <w:t>Статья 6.2. Муниципальный контроль.</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6.2 дополнена: </w:t>
      </w:r>
      <w:hyperlink r:id="rId40" w:tgtFrame="_blank" w:history="1">
        <w:r w:rsidRPr="00957069">
          <w:rPr>
            <w:rFonts w:ascii="Arial" w:eastAsia="Times New Roman" w:hAnsi="Arial" w:cs="Arial"/>
            <w:color w:val="0000FF"/>
            <w:sz w:val="24"/>
            <w:szCs w:val="24"/>
            <w:lang w:eastAsia="ru-RU"/>
          </w:rPr>
          <w:t>решение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bookmarkStart w:id="0" w:name="dst1006"/>
      <w:bookmarkStart w:id="1" w:name="dst271"/>
      <w:bookmarkEnd w:id="0"/>
      <w:bookmarkEnd w:id="1"/>
      <w:r w:rsidRPr="00957069">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Виды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b/>
          <w:bCs/>
          <w:color w:val="000000"/>
          <w:sz w:val="24"/>
          <w:szCs w:val="24"/>
          <w:lang w:eastAsia="ru-RU"/>
        </w:rPr>
        <w:t>ГЛАВА III. УЧАСТИЕ НАСЕЛЕНИЯ СЕЛЬСКОГО ПОСЕЛЕНИЯ В ОСУЩЕСТВЛЕНИИ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7. Права граждан Российской Федерации на осуществление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Граждане Российской Федерации, 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1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29.06.2009 №150;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41" w:tgtFrame="_blank" w:history="1">
        <w:r w:rsidRPr="00957069">
          <w:rPr>
            <w:rFonts w:ascii="Arial" w:eastAsia="Times New Roman" w:hAnsi="Arial" w:cs="Arial"/>
            <w:color w:val="0000FF"/>
            <w:sz w:val="24"/>
            <w:szCs w:val="24"/>
            <w:lang w:eastAsia="ru-RU"/>
          </w:rPr>
          <w:t>НГР:RU405163162009002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Граждане Российской Федерации,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3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29.06.2009 №150;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42" w:tgtFrame="_blank" w:history="1">
        <w:r w:rsidRPr="00957069">
          <w:rPr>
            <w:rFonts w:ascii="Arial" w:eastAsia="Times New Roman" w:hAnsi="Arial" w:cs="Arial"/>
            <w:color w:val="0000FF"/>
            <w:sz w:val="24"/>
            <w:szCs w:val="24"/>
            <w:lang w:eastAsia="ru-RU"/>
          </w:rPr>
          <w:t>НГР:RU405163162009002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b/>
          <w:bCs/>
          <w:color w:val="000000"/>
          <w:sz w:val="24"/>
          <w:szCs w:val="24"/>
          <w:lang w:eastAsia="ru-RU"/>
        </w:rPr>
        <w:t>Статья 8. Местный референдум.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Местный референдум  проводится в целях решения населением непосредственно вопросов местного значений. Местный референдум проводится на всей территории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о назначении местного референдума принимается представительным органом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1)граждане Российской Федерации, имеющие право на участие в местном референдуме;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2)избирательные объединения, иные общественные объединения, уставы которых</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предусматривают участие в выборах и (или) референдумах  и которые зарегистрированы в порядке и сроки, установленные федеральным законом;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представительный орган сельского поселения и Глава исполнительно-распорядительного органа сельского поселения совместно  посредством  принятия соответствующих муниципальных правовых актов.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в её поддержку образуется инициативная группа по проведению местного референдума в количестве не менее 10 граждан.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от 12 июня 2006 года № 667-ФЗ «Об основных гарантиях избирательных прав и права на участие в референдуме граждан Российской Федерации». По результатам такой проверки принимается соответствующее решение.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с даты опубликования (обнародования) решения местного референдума.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глава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w:t>
      </w:r>
      <w:r w:rsidRPr="00957069">
        <w:rPr>
          <w:rFonts w:ascii="Arial" w:eastAsia="Times New Roman" w:hAnsi="Arial" w:cs="Arial"/>
          <w:color w:val="000000"/>
          <w:sz w:val="24"/>
          <w:szCs w:val="24"/>
          <w:lang w:eastAsia="ru-RU"/>
        </w:rPr>
        <w:lastRenderedPageBreak/>
        <w:t>поселения, а обеспечение его проведения осуществляется исполнительным органом, на который судом возложено обеспечение проведения местного референдума.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власти,их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8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16.12.2014 №162;</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43" w:tgtFrame="_blank" w:history="1">
        <w:r w:rsidRPr="00957069">
          <w:rPr>
            <w:rFonts w:ascii="Arial" w:eastAsia="Times New Roman" w:hAnsi="Arial" w:cs="Arial"/>
            <w:color w:val="0000FF"/>
            <w:sz w:val="24"/>
            <w:szCs w:val="24"/>
            <w:lang w:eastAsia="ru-RU"/>
          </w:rPr>
          <w:t>НГР:RU405163162015001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9. Муниципальные выборы.</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Муниципальные выборы назначаются представительным органом сельского поселения в сроки, предусмотренные законодательством. Решение о назначении муниципальных выборов принимается Сельской Думой сельского поселения не ранее за 90 дней и не позднее 80 дней до дня голосования и подлежит опубликованию в установленные законом сроки.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Днем голосования является второе воскресенье сентября года, в котором истекает срок полномочий представительного органа сельского поселения, установленный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05.06.2015 №180;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44" w:tgtFrame="_blank" w:history="1">
        <w:r w:rsidRPr="00957069">
          <w:rPr>
            <w:rFonts w:ascii="Arial" w:eastAsia="Times New Roman" w:hAnsi="Arial" w:cs="Arial"/>
            <w:color w:val="0000FF"/>
            <w:sz w:val="24"/>
            <w:szCs w:val="24"/>
            <w:lang w:eastAsia="ru-RU"/>
          </w:rPr>
          <w:t>НГР:RU405163162015002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случаях, установленных федеральным законом выборы могут быть назначены на другой день.</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17.11.2006 №58;</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45" w:history="1">
        <w:r w:rsidRPr="00957069">
          <w:rPr>
            <w:rFonts w:ascii="Arial" w:eastAsia="Times New Roman" w:hAnsi="Arial" w:cs="Arial"/>
            <w:color w:val="0000FF"/>
            <w:sz w:val="24"/>
            <w:szCs w:val="24"/>
            <w:lang w:eastAsia="ru-RU"/>
          </w:rPr>
          <w:t>НГР:RU405163162006001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При проведении муниципальных выборов применяется мажоритарная система относительного большинства. Выборы депутатов Сельской Думы проводятся по многомандатному избирательному округу, образованным на территории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3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29.06.2009 №150;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46" w:tgtFrame="_blank" w:history="1">
        <w:r w:rsidRPr="00957069">
          <w:rPr>
            <w:rFonts w:ascii="Arial" w:eastAsia="Times New Roman" w:hAnsi="Arial" w:cs="Arial"/>
            <w:color w:val="0000FF"/>
            <w:sz w:val="24"/>
            <w:szCs w:val="24"/>
            <w:lang w:eastAsia="ru-RU"/>
          </w:rPr>
          <w:t>НГР:RU405163162009002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в соответствии с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5. Итоги муниципальных выборов подлежат официальному опубликованию.</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Иные вопросы, связанные с проведением муниципальных выборов, регулируются в соответствии с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6 дополнена: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05.06.2015 №180;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47" w:tgtFrame="_blank" w:history="1">
        <w:r w:rsidRPr="00957069">
          <w:rPr>
            <w:rFonts w:ascii="Arial" w:eastAsia="Times New Roman" w:hAnsi="Arial" w:cs="Arial"/>
            <w:color w:val="0000FF"/>
            <w:sz w:val="24"/>
            <w:szCs w:val="24"/>
            <w:lang w:eastAsia="ru-RU"/>
          </w:rPr>
          <w:t>НГР:RU405163162015002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10. Голосование по отзыву депутата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Депутат представительного органа сельского поселения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депутата по иным основаниям не допускается.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Под нарушением законодательства Российской Федерации, Калужской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представительного органа сельского поселения требований этих актов. Факты нарушения депутатом представительного органа сельского поселения требований этих актов устанавливаются в судебном порядке.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Итоги голосования по отзыву депутата представительного органа сельского поселения, и принятые решения подлежат официальному опубликованию.</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11. Голосование по вопросам изменения границ сельского поселения, преобразования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2. Голосование по вопросам изменения границ, преобразование сельского поселения проводятся в случаях, установленных федеральным законом.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12. Правотворческая инициатива граждан.</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b/>
          <w:bCs/>
          <w:color w:val="000000"/>
          <w:sz w:val="26"/>
          <w:szCs w:val="26"/>
          <w:lang w:eastAsia="ru-RU"/>
        </w:rPr>
        <w:t>Статья 12.1 Инициативные проекты.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12.1 дополнена: </w:t>
      </w:r>
      <w:hyperlink r:id="rId48"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bookmarkStart w:id="2" w:name="Par2"/>
      <w:bookmarkEnd w:id="2"/>
      <w:r w:rsidRPr="00957069">
        <w:rPr>
          <w:rFonts w:ascii="Arial" w:eastAsia="Times New Roman" w:hAnsi="Arial" w:cs="Arial"/>
          <w:color w:val="000000"/>
          <w:sz w:val="24"/>
          <w:szCs w:val="24"/>
          <w:lang w:eastAsia="ru-RU"/>
        </w:rPr>
        <w:t>3.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статьи 26.1 Федерального закона № 131-ФЗ, а также об инициаторах проекта.</w:t>
      </w:r>
      <w:bookmarkStart w:id="3" w:name="Par16"/>
      <w:bookmarkEnd w:id="3"/>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Инициативный проект подлежит обязательному рассмотрению местной администрацией в течение 30 дней со дня его внесения.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bookmarkStart w:id="4" w:name="Par19"/>
      <w:bookmarkStart w:id="5" w:name="Par26"/>
      <w:bookmarkStart w:id="6" w:name="Par27"/>
      <w:bookmarkEnd w:id="4"/>
      <w:bookmarkEnd w:id="5"/>
      <w:bookmarkEnd w:id="6"/>
      <w:r w:rsidRPr="00957069">
        <w:rPr>
          <w:rFonts w:ascii="Arial" w:eastAsia="Times New Roman" w:hAnsi="Arial" w:cs="Arial"/>
          <w:color w:val="000000"/>
          <w:sz w:val="24"/>
          <w:szCs w:val="24"/>
          <w:lang w:eastAsia="ru-RU"/>
        </w:rPr>
        <w:t>6.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13. Территориальное общественное самоуправление.</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Территориальное общественное самоуправление в сельском поселении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14. Порядок организации и осуществления территориального общественного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Органы территориального общественного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вправе вносить в представительный орган и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6.1. Органы территориального общественного самоуправления могут выдвигать инициативный проект в качестве инициаторов проекта.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6.1 дополнена: </w:t>
      </w:r>
      <w:hyperlink r:id="rId49" w:tgtFrame="_blank" w:history="1">
        <w:r w:rsidRPr="00957069">
          <w:rPr>
            <w:rFonts w:ascii="Arial" w:eastAsia="Times New Roman" w:hAnsi="Arial" w:cs="Arial"/>
            <w:color w:val="0000FF"/>
            <w:sz w:val="24"/>
            <w:szCs w:val="24"/>
            <w:lang w:eastAsia="ru-RU"/>
          </w:rPr>
          <w:t>решение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w:t>
      </w:r>
      <w:r w:rsidRPr="00957069">
        <w:rPr>
          <w:rFonts w:ascii="Arial" w:eastAsia="Times New Roman" w:hAnsi="Arial" w:cs="Arial"/>
          <w:color w:val="000000"/>
          <w:sz w:val="24"/>
          <w:szCs w:val="24"/>
          <w:lang w:eastAsia="ru-RU"/>
        </w:rPr>
        <w:lastRenderedPageBreak/>
        <w:t>нормативными правовыми актами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b/>
          <w:bCs/>
          <w:color w:val="000000"/>
          <w:sz w:val="26"/>
          <w:szCs w:val="26"/>
          <w:lang w:eastAsia="ru-RU"/>
        </w:rPr>
        <w:t>Статья 14.1. Староста сельского населенного пункта.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14.1 дополнена: </w:t>
      </w:r>
      <w:hyperlink r:id="rId50" w:tgtFrame="_blank" w:history="1">
        <w:r w:rsidRPr="00957069">
          <w:rPr>
            <w:rFonts w:ascii="Arial" w:eastAsia="Times New Roman" w:hAnsi="Arial" w:cs="Arial"/>
            <w:color w:val="0000FF"/>
            <w:sz w:val="24"/>
            <w:szCs w:val="24"/>
            <w:lang w:eastAsia="ru-RU"/>
          </w:rPr>
          <w:t>решение Сельской Думы от 10.04.2019 № 142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b/>
          <w:bCs/>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bookmarkStart w:id="7" w:name="sub_27101"/>
      <w:r w:rsidRPr="00957069">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End w:id="7"/>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bookmarkStart w:id="8" w:name="sub_27102"/>
      <w:r w:rsidRPr="00957069">
        <w:rPr>
          <w:rFonts w:ascii="Arial" w:eastAsia="Times New Roman" w:hAnsi="Arial" w:cs="Arial"/>
          <w:color w:val="000000"/>
          <w:sz w:val="24"/>
          <w:szCs w:val="24"/>
          <w:lang w:eastAsia="ru-RU"/>
        </w:rPr>
        <w:t>2. Староста сельского населенного пункта назначается сроком на три года представительным органом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8"/>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Полномочия старосты сельского населенного пункта прекращаются досрочно по решению представительного органа сельского поселения по представлению схода граждан сельского населенного пункта, а также в случаях,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bookmarkStart w:id="9" w:name="sub_27106"/>
      <w:r w:rsidRPr="00957069">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bookmarkStart w:id="10" w:name="sub_271065"/>
      <w:bookmarkEnd w:id="9"/>
      <w:r w:rsidRPr="00957069">
        <w:rPr>
          <w:rFonts w:ascii="Arial" w:eastAsia="Times New Roman" w:hAnsi="Arial" w:cs="Arial"/>
          <w:color w:val="000000"/>
          <w:sz w:val="24"/>
          <w:szCs w:val="24"/>
          <w:lang w:eastAsia="ru-RU"/>
        </w:rPr>
        <w:t> осуществляет свои полномочия и права, предусмотренные статьей 27.1 Федерального закона от 06.10.2003 № 131-ФЗ  «Об общих принципах организации местного самоуправления в Российской Федерации»,  Законом Калужской области № 434-ОЗ от 26.12.2018  «О регулировании некоторых правоотношений по вопросам деятельности старост  сельских населенных пунктов в Калужской области», нормативным правовым актом представительного органа сельского поселения.</w:t>
      </w:r>
      <w:bookmarkEnd w:id="10"/>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указанным выше законом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b/>
          <w:bCs/>
          <w:color w:val="000000"/>
          <w:sz w:val="26"/>
          <w:szCs w:val="26"/>
          <w:lang w:eastAsia="ru-RU"/>
        </w:rPr>
        <w:t>Статья 15. Публичные слушания, общественные обсуждения.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15 в редакции </w:t>
      </w:r>
      <w:hyperlink r:id="rId51"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bookmarkStart w:id="11" w:name="Par6"/>
      <w:bookmarkEnd w:id="11"/>
      <w:r w:rsidRPr="00957069">
        <w:rPr>
          <w:rFonts w:ascii="Arial" w:eastAsia="Times New Roman" w:hAnsi="Arial" w:cs="Arial"/>
          <w:color w:val="000000"/>
          <w:sz w:val="24"/>
          <w:szCs w:val="24"/>
          <w:lang w:eastAsia="ru-RU"/>
        </w:rPr>
        <w:t>3. На публичные слушания должны выноситься: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проект местного бюджета и отчет о его исполнении;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Калужской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4 в редакции </w:t>
      </w:r>
      <w:hyperlink r:id="rId52" w:tgtFrame="_blank" w:history="1">
        <w:r w:rsidRPr="00957069">
          <w:rPr>
            <w:rFonts w:ascii="Arial" w:eastAsia="Times New Roman" w:hAnsi="Arial" w:cs="Arial"/>
            <w:color w:val="0000FF"/>
            <w:sz w:val="24"/>
            <w:szCs w:val="24"/>
            <w:lang w:eastAsia="ru-RU"/>
          </w:rPr>
          <w:t>решения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w:t>
      </w:r>
      <w:r w:rsidRPr="00957069">
        <w:rPr>
          <w:rFonts w:ascii="Arial" w:eastAsia="Times New Roman" w:hAnsi="Arial" w:cs="Arial"/>
          <w:color w:val="000000"/>
          <w:sz w:val="24"/>
          <w:szCs w:val="24"/>
          <w:lang w:eastAsia="ru-RU"/>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5 в редакции </w:t>
      </w:r>
      <w:hyperlink r:id="rId53" w:tgtFrame="_blank" w:history="1">
        <w:r w:rsidRPr="00957069">
          <w:rPr>
            <w:rFonts w:ascii="Arial" w:eastAsia="Times New Roman" w:hAnsi="Arial" w:cs="Arial"/>
            <w:color w:val="0000FF"/>
            <w:sz w:val="24"/>
            <w:szCs w:val="24"/>
            <w:lang w:eastAsia="ru-RU"/>
          </w:rPr>
          <w:t>решения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16. Собрание граждан.</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1 в редакции </w:t>
      </w:r>
      <w:hyperlink r:id="rId54" w:tgtFrame="_blank" w:history="1">
        <w:r w:rsidRPr="00957069">
          <w:rPr>
            <w:rFonts w:ascii="Arial" w:eastAsia="Times New Roman" w:hAnsi="Arial" w:cs="Arial"/>
            <w:color w:val="0000FF"/>
            <w:sz w:val="24"/>
            <w:szCs w:val="24"/>
            <w:lang w:eastAsia="ru-RU"/>
          </w:rPr>
          <w:t>решения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Положением о собраниях и конференциях граждан, утверждаемым представительным органом сельского поселения и уставом территориального общественного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представительный орган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Представительный орган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Итоги проведения собрания граждан подлежат официальному опубликованию.</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17. Конференция граждан (собрание делегатов).</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Итоги конференции граждан (собрания делегатов) подлежат официальному опубликованию.</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18. Опрос граждан.</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1. Опрос граждан проводится на всей территории или на части территории сельского поселения для выявления мнения населения и его учета при принятии </w:t>
      </w:r>
      <w:r w:rsidRPr="00957069">
        <w:rPr>
          <w:rFonts w:ascii="Arial" w:eastAsia="Times New Roman" w:hAnsi="Arial" w:cs="Arial"/>
          <w:color w:val="000000"/>
          <w:sz w:val="24"/>
          <w:szCs w:val="24"/>
          <w:lang w:eastAsia="ru-RU"/>
        </w:rPr>
        <w:lastRenderedPageBreak/>
        <w:t>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Результаты опроса носят рекомендательный характер.</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в редакции </w:t>
      </w:r>
      <w:hyperlink r:id="rId55" w:tgtFrame="_blank" w:history="1">
        <w:r w:rsidRPr="00957069">
          <w:rPr>
            <w:rFonts w:ascii="Arial" w:eastAsia="Times New Roman" w:hAnsi="Arial" w:cs="Arial"/>
            <w:color w:val="0000FF"/>
            <w:sz w:val="24"/>
            <w:szCs w:val="24"/>
            <w:lang w:eastAsia="ru-RU"/>
          </w:rPr>
          <w:t>решения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Опрос граждан проводится по инициативе: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представительного органа сельского поселения или главы сельского поселения - по вопросам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3 дополнен: </w:t>
      </w:r>
      <w:hyperlink r:id="rId56" w:tgtFrame="_blank" w:history="1">
        <w:r w:rsidRPr="00957069">
          <w:rPr>
            <w:rFonts w:ascii="Arial" w:eastAsia="Times New Roman" w:hAnsi="Arial" w:cs="Arial"/>
            <w:color w:val="0000FF"/>
            <w:sz w:val="24"/>
            <w:szCs w:val="24"/>
            <w:lang w:eastAsia="ru-RU"/>
          </w:rPr>
          <w:t>решение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представительного органа муниципального образования в соответствии с законом Калужской области № 221-ОЗ от 23.06.2017 «О порядке назначения и проведения опроса граждан в муниципальных образованиях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4 в редакции: </w:t>
      </w:r>
      <w:hyperlink r:id="rId57" w:tgtFrame="_blank" w:history="1">
        <w:r w:rsidRPr="00957069">
          <w:rPr>
            <w:rFonts w:ascii="Arial" w:eastAsia="Times New Roman" w:hAnsi="Arial" w:cs="Arial"/>
            <w:color w:val="0000FF"/>
            <w:sz w:val="24"/>
            <w:szCs w:val="24"/>
            <w:lang w:eastAsia="ru-RU"/>
          </w:rPr>
          <w:t>решения Сельской Думы от 24.07.2015 №187</w:t>
        </w:r>
      </w:hyperlink>
      <w:r w:rsidRPr="00957069">
        <w:rPr>
          <w:rFonts w:ascii="Arial" w:eastAsia="Times New Roman" w:hAnsi="Arial" w:cs="Arial"/>
          <w:color w:val="000000"/>
          <w:sz w:val="24"/>
          <w:szCs w:val="24"/>
          <w:lang w:eastAsia="ru-RU"/>
        </w:rPr>
        <w:t>; </w:t>
      </w:r>
      <w:hyperlink r:id="rId58" w:tgtFrame="_blank" w:history="1">
        <w:r w:rsidRPr="00957069">
          <w:rPr>
            <w:rFonts w:ascii="Arial" w:eastAsia="Times New Roman" w:hAnsi="Arial" w:cs="Arial"/>
            <w:color w:val="0000FF"/>
            <w:sz w:val="24"/>
            <w:szCs w:val="24"/>
            <w:lang w:eastAsia="ru-RU"/>
          </w:rPr>
          <w:t>решения Сельской Думы от 27.09.2018 №118</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19. Обращения граждан в органы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19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59"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color w:val="000000"/>
          <w:sz w:val="24"/>
          <w:szCs w:val="24"/>
          <w:lang w:eastAsia="ru-RU"/>
        </w:rPr>
        <w:lastRenderedPageBreak/>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20. Органы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Структуру органов местного самоуправления сельского поселения составляют представительный орган муниципального образования, глава муниципального образования, местная администрация муниципального образования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Законом Калужской области от 28 февраля 2005 года № 30-ОЗ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наименование представительного органа муниципального образования - Сельская Дума сельского поселения «Деревня Старки» (далее - представительный орган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наименование главы муниципального образования - Глава сельского поселения «Деревня Старки» (далее - глава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наименование местной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Старки» (далее - администрация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Сокращенное наименование местной администрации - Администрация сельского поселения «Деревня Старки;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(Подпункт 4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17.11.2006 №58;</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60" w:history="1">
        <w:r w:rsidRPr="00957069">
          <w:rPr>
            <w:rFonts w:ascii="Arial" w:eastAsia="Times New Roman" w:hAnsi="Arial" w:cs="Arial"/>
            <w:color w:val="0000FF"/>
            <w:sz w:val="24"/>
            <w:szCs w:val="24"/>
            <w:lang w:eastAsia="ru-RU"/>
          </w:rPr>
          <w:t>НГР:RU405163162006001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наименование главы местной администрации - Глава администрации сельского поселения «Деревня Старки.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(Подпункт 5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17.11.2006 №58;</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61" w:history="1">
        <w:r w:rsidRPr="00957069">
          <w:rPr>
            <w:rFonts w:ascii="Arial" w:eastAsia="Times New Roman" w:hAnsi="Arial" w:cs="Arial"/>
            <w:color w:val="0000FF"/>
            <w:sz w:val="24"/>
            <w:szCs w:val="24"/>
            <w:lang w:eastAsia="ru-RU"/>
          </w:rPr>
          <w:t>НГР:RU405163162006001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Решение представительного органа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5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62"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6. Правами контрольного органа за исполнением бюджета поселения, соблюдением установленного порядка управления и распоряжения имуществом в поселении наделяется Сельская Дума сельского поселения «Деревня Старки», постоянные комиссии Сельской Думы.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6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17.11.2006 №58;</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63" w:history="1">
        <w:r w:rsidRPr="00957069">
          <w:rPr>
            <w:rFonts w:ascii="Arial" w:eastAsia="Times New Roman" w:hAnsi="Arial" w:cs="Arial"/>
            <w:color w:val="0000FF"/>
            <w:sz w:val="24"/>
            <w:szCs w:val="24"/>
            <w:lang w:eastAsia="ru-RU"/>
          </w:rPr>
          <w:t>НГР:RU405163162006001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21. Представительный орган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Представительный орган сельского поселения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округу сроком на 5 лет.</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1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64"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Место нахождения представительного органа: 249844 Калужская область, Дзержинский район, деревня Старки, дом 64.</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65"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Представительный орган сельского поселения вправе осуществлять свои полномочия в случае избрания не менее 2/3 от установленной численности депутатов.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Заседание представительного органа сельского поселения проводятся не реже одного раза в три месяца.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3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66" w:history="1">
        <w:r w:rsidRPr="00957069">
          <w:rPr>
            <w:rFonts w:ascii="Arial" w:eastAsia="Times New Roman" w:hAnsi="Arial" w:cs="Arial"/>
            <w:color w:val="0000FF"/>
            <w:sz w:val="24"/>
            <w:szCs w:val="24"/>
            <w:lang w:eastAsia="ru-RU"/>
          </w:rPr>
          <w:t>НГР:RU405163162009001</w:t>
        </w:r>
      </w:hyperlink>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67"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Вновь избранный представительный орган сельского поселения собирается на первое заседание в срок не позднее 30 дней со дня избрания представительного органа сельского поселения в правомочном составе.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4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68"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Расходы на обеспечение деятельности представительного органа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(Часть 7 исключена: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69"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22. Организация деятельности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Представительный орган сельского поселения самостоятельно определяет свою структуру.</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Организацию деятельности представительного органа сельского поселения осуществляет глава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Глава сельского поселения избирается представительным органом из своего состава на первом заседании представительного органа. Порядок избрания главы сельского поселения определяется Регламентом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Глава сельского поселения избирается на срок полномочий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Глава сельского поселения руководит работой представительного органа, организует процесс подготовки и принятия нормативных правовых актов представительного органа, подписывает нормативные правовые акты представительного органа, протоколы заседаний представительного органа и правовые акты по вопросам организации работы представительного органа.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Глава сельского поселения обладает иными полномочиями, предусмотренными законодательством, настоящим Уставом и Регламентом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Из числа депутатов представительного органа на срок его полномочий избирается заместитель председателя представительного органа. Порядок избрания заместителя председателя представительного органа определяется Регламентом представительного органа.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Заместитель председателя представительного органа исполняет обязанности председателя представительного органа в полном объеме в его отсутствие либо по его поручению.</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Из числа депутатов представительного органа могут создаваться постоянные и временные комиссии по вопросам, отнесенным к компетенции представительного органа.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Основной формой деятельности постоянных и временных комиссий представительного органа сельского поселения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представительного органа проводятся открыто и гласно.</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Решения постоянных и временных комиссий представительного органа носят рекомендательный характер.</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Иные вопросы, связанные с организацией работы постоянных и временных комиссий представительного органа сельского поселения определяются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Материально-техническое, правовое, информационное и иное обеспечение деятельности представительного органа сельского поселения осуществляет местная администрация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23. Компетенция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1. В исключительной компетенции представительного органа сельского поселения находятся: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утверждение местного бюджета и отчета о его исполнении;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4 в редакции </w:t>
      </w:r>
      <w:hyperlink r:id="rId70"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11 дополнен: </w:t>
      </w:r>
      <w:hyperlink r:id="rId71"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В компетенции представительного органа сельского поселения также находятся: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утверждение структуры администрации сельского поселения по представлению главы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принятие решений о выборах в представительный орган сельского поселения в соответствии с федеральным законодательством и законодательством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формирование избирательной комиссии сельского поселения в соответствии с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внесение в органы государственной власти Калужской области инициатив, оформленных в виде решений представительного органа об изменении границ, преобразовании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определение порядка формирования, размещения, исполнения и контроля за исполнением муниципального заказа;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принятие решения о привлечении жителей сельского поселения к социально значимым для сельского поселения работам;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9)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Представительный орган обладает иными полномочиями в соответствии с федеральными законами, законами Калужской области и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Представительный орган сельского поселения наделяется правом контроля за исполнением бюджета поселения, соблюдением установленного порядка управления и распоряжения имуществом.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Представительный орган сельского поселения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5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72"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23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29.06.2009 №150;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73" w:tgtFrame="_blank" w:history="1">
        <w:r w:rsidRPr="00957069">
          <w:rPr>
            <w:rFonts w:ascii="Arial" w:eastAsia="Times New Roman" w:hAnsi="Arial" w:cs="Arial"/>
            <w:color w:val="0000FF"/>
            <w:sz w:val="24"/>
            <w:szCs w:val="24"/>
            <w:lang w:eastAsia="ru-RU"/>
          </w:rPr>
          <w:t>НГР:RU405163162009002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24. Досрочное прекращение полномочий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Полномочия представительного органа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6 октября 2003 года № 131-ФЗ. Полномочия представительного органа сельского поселения также прекращаются: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1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74"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в случае принятия указанным органом решения о самороспуске;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о самороспуске принимается представительным органом сельского поселения по инициативе группы депутатов представительного органа сельского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сельского поселения. Указанное заявление должно быть рассмотрено в течение месяца на заседании представительного органа сельского поселения. Решение о самороспуске принимается если за него проголосовало не менее 2/3 от установленного числа депутатов.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3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75"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4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76"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5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77"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Досрочное прекращение полномочий представительного органа сельского поселения влечет досрочное прекращение полномочий его депутатов.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В случае досрочного прекращения полномочий представительного органа сельского поселения проводятся досрочные муниципальные выборы в представительный орган сельского поселения в соответствии с действующим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25 Депутат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Депутат представительного органа сельского поселения является представителем населения сельского поселения, наделенным полномочиями на решение вопросов местного значения, предусмотренными законодательством, настоящим Уставом и иными нормативными правовыми актами.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Депутатом представительного органа сельского поселения может быть избрано лицо, обладающее пассивным избирательным правом.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Срок полномочий депутата представительного органа сельского поселения составляет 5 лет. Срок полномочий депутата представительного органа начинается со дня его избрания и прекращаются со дня начала работы представительного органа нового созыва.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Депутату представительного органа сельского поселения обеспечиваются условия для беспрепятственного осуществления своих полномочий.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Депутат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участвует в рассмотрении любых вопросов в органах местного самоуправления,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осуществляет по поручению представительного органа сельского поселения контроль за исполнением решений, принятых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проверяет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проводит встречи с избирателями, трудовыми коллективами и местными общественными организациями;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 осуществляет иные полномочия в пределах своей компетенции.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Депутаты представительного органа сельского поселения работают на непостоянной основе.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Гарантии осуществления полномочий депутата: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реализация права депутатом на обращение в порядке, установленном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транспортное обслуживание, необходимое для осуществления полномочий депутата в порядке, установленном муниципальным правовым актом;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прохождение подготовки, переподготовки и повышения квалификации депутата, организованной в соответствии с муниципальным правовым актом;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9 дополнен: </w:t>
      </w:r>
      <w:hyperlink r:id="rId78"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7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79"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Калужской области в порядке, установленном законом Калужской области. При выявлении в результате этой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w:t>
      </w:r>
      <w:r w:rsidRPr="00957069">
        <w:rPr>
          <w:rFonts w:ascii="Arial" w:eastAsia="Times New Roman" w:hAnsi="Arial" w:cs="Arial"/>
          <w:color w:val="000000"/>
          <w:sz w:val="24"/>
          <w:szCs w:val="24"/>
          <w:lang w:eastAsia="ru-RU"/>
        </w:rPr>
        <w:lastRenderedPageBreak/>
        <w:t>Федерации Губернатор Калужской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8 дополнена: </w:t>
      </w:r>
      <w:hyperlink r:id="rId80"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предупреждение;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запрет занимать должности в представительном органе муниципального образования до прекращения срока его полномочий;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Порядок принятия решения о применении к депутату,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9 дополнена: </w:t>
      </w:r>
      <w:hyperlink r:id="rId81"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10 дополнена: </w:t>
      </w:r>
      <w:hyperlink r:id="rId82"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26. Досрочное прекращение полномочий депутата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Полномочия депутата представительного органа сельского поселения прекращаются досрочно в случае: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смерти;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отставки по собственному желанию;</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признания судом недееспособным или ограниченно дееспособным;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957069">
        <w:rPr>
          <w:rFonts w:ascii="Arial" w:eastAsia="Times New Roman" w:hAnsi="Arial" w:cs="Arial"/>
          <w:color w:val="000000"/>
          <w:sz w:val="24"/>
          <w:szCs w:val="24"/>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7 в редакции </w:t>
      </w:r>
      <w:hyperlink r:id="rId83" w:tgtFrame="_blank" w:history="1">
        <w:r w:rsidRPr="00957069">
          <w:rPr>
            <w:rFonts w:ascii="Arial" w:eastAsia="Times New Roman" w:hAnsi="Arial" w:cs="Arial"/>
            <w:color w:val="0000FF"/>
            <w:sz w:val="24"/>
            <w:szCs w:val="24"/>
            <w:lang w:eastAsia="ru-RU"/>
          </w:rPr>
          <w:t>решения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отзыва избирателями;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досрочного прекращения полномочий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11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84"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дополнена: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85"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27. Глава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Глава сельского поселения избирается представительным органом сельского поселения из своего состава в соответствии с пунктом 3 статьи 25 настоящего Устава.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Глава сельского поселения исполняет полномочия председателя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05.06.2015 №180;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86" w:tgtFrame="_blank" w:history="1">
        <w:r w:rsidRPr="00957069">
          <w:rPr>
            <w:rFonts w:ascii="Arial" w:eastAsia="Times New Roman" w:hAnsi="Arial" w:cs="Arial"/>
            <w:color w:val="0000FF"/>
            <w:sz w:val="24"/>
            <w:szCs w:val="24"/>
            <w:lang w:eastAsia="ru-RU"/>
          </w:rPr>
          <w:t>НГР:RU405163162015002</w:t>
        </w:r>
      </w:hyperlink>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28.07.2017 №76;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87" w:tgtFrame="_blank" w:history="1">
        <w:r w:rsidRPr="00957069">
          <w:rPr>
            <w:rFonts w:ascii="Arial" w:eastAsia="Times New Roman" w:hAnsi="Arial" w:cs="Arial"/>
            <w:color w:val="0000FF"/>
            <w:sz w:val="24"/>
            <w:szCs w:val="24"/>
            <w:lang w:eastAsia="ru-RU"/>
          </w:rPr>
          <w:t>НГР:RU405163162017001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Срок полномочий главы муниципального образования сельского поселения составляет 5 лет.</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Решение Сельской Думы от 05.06.2015 №180;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88" w:tgtFrame="_blank" w:history="1">
        <w:r w:rsidRPr="00957069">
          <w:rPr>
            <w:rFonts w:ascii="Arial" w:eastAsia="Times New Roman" w:hAnsi="Arial" w:cs="Arial"/>
            <w:color w:val="0000FF"/>
            <w:sz w:val="24"/>
            <w:szCs w:val="24"/>
            <w:lang w:eastAsia="ru-RU"/>
          </w:rPr>
          <w:t>НГР:RU405163162015002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Глава сельского поселения работает на непостоянной основе.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Глава сельского поселения в своей деятельности подконтролен и подотчетен населению и представительному органу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Глава сельского поселения представляет представительному органу сельского поселения ежегодные отчеты о результатах своей деятельности, в том числе о решении вопросов, поставленных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5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89"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Гарантии осуществления полномочий главы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доступ к информации, необходимой для осуществления полномочий главы поселения, в порядке, установленном в соответствии с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реализация права главы поселения на обращение в порядке, установленном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использование для полномочий главы сельского поселения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транспортное обслуживание, необходимое для осуществления полномочий главы сельского поселения в порядке, предусмотренном муниципальным правовым актом;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прохождение подготовки, переподготовки и повышения квалификации, организованной в соответствии с муниципальным правовым актом.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6 дополнена: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05.06.2015 №180;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90" w:tgtFrame="_blank" w:history="1">
        <w:r w:rsidRPr="00957069">
          <w:rPr>
            <w:rFonts w:ascii="Arial" w:eastAsia="Times New Roman" w:hAnsi="Arial" w:cs="Arial"/>
            <w:color w:val="0000FF"/>
            <w:sz w:val="24"/>
            <w:szCs w:val="24"/>
            <w:lang w:eastAsia="ru-RU"/>
          </w:rPr>
          <w:t>НГР:RU405163162015002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Глава сельского поселения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(или)пользоваться иностранными инструментами».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7 дополнена: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07.12.2017 №91;</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91" w:tgtFrame="_blank" w:history="1">
        <w:r w:rsidRPr="00957069">
          <w:rPr>
            <w:rFonts w:ascii="Arial" w:eastAsia="Times New Roman" w:hAnsi="Arial" w:cs="Arial"/>
            <w:color w:val="0000FF"/>
            <w:sz w:val="24"/>
            <w:szCs w:val="24"/>
            <w:lang w:eastAsia="ru-RU"/>
          </w:rPr>
          <w:t>НГР:RU406163162018001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28. Полномочия главы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Глава сельского поселения обладает следующими полномочиями: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издает в пределах своих полномочий правовые акты;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организует выполнение нормативных правовых актов представительного органа в рамках своих полномочий;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обладает правом внесения в представительный орган сельского поселения проектов муниципальных правовых актов;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7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29.06.2009 №150;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92" w:tgtFrame="_blank" w:history="1">
        <w:r w:rsidRPr="00957069">
          <w:rPr>
            <w:rFonts w:ascii="Arial" w:eastAsia="Times New Roman" w:hAnsi="Arial" w:cs="Arial"/>
            <w:color w:val="0000FF"/>
            <w:sz w:val="24"/>
            <w:szCs w:val="24"/>
            <w:lang w:eastAsia="ru-RU"/>
          </w:rPr>
          <w:t>НГР:RU405163162009002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исключен: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93"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Глава сельского поселения имеет иные полномочия в соответствии с законодательством, настоящим Уставом и Регламентом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29. Досрочное прекращение полномочий главы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Полномочия главы сельского поселения прекращаются досрочно в случае: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смерти;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отставки по собственному желанию;</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2.1.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2.1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29.06.2009 №150;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94" w:tgtFrame="_blank" w:history="1">
        <w:r w:rsidRPr="00957069">
          <w:rPr>
            <w:rFonts w:ascii="Arial" w:eastAsia="Times New Roman" w:hAnsi="Arial" w:cs="Arial"/>
            <w:color w:val="0000FF"/>
            <w:sz w:val="24"/>
            <w:szCs w:val="24"/>
            <w:lang w:eastAsia="ru-RU"/>
          </w:rPr>
          <w:t>НГР:RU405163162009002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признания судом недееспособным или ограниченно дееспособным;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8 в редакции </w:t>
      </w:r>
      <w:hyperlink r:id="rId95" w:tgtFrame="_blank" w:history="1">
        <w:r w:rsidRPr="00957069">
          <w:rPr>
            <w:rFonts w:ascii="Arial" w:eastAsia="Times New Roman" w:hAnsi="Arial" w:cs="Arial"/>
            <w:color w:val="0000FF"/>
            <w:sz w:val="24"/>
            <w:szCs w:val="24"/>
            <w:lang w:eastAsia="ru-RU"/>
          </w:rPr>
          <w:t>решения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отзыва избирателями;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11) досрочного прекращения полномочий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12)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12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96"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13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97"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14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98"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дополнена: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99"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FF"/>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28.07.2017 №76;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00" w:tgtFrame="_blank" w:history="1">
        <w:r w:rsidRPr="00957069">
          <w:rPr>
            <w:rFonts w:ascii="Arial" w:eastAsia="Times New Roman" w:hAnsi="Arial" w:cs="Arial"/>
            <w:color w:val="0000FF"/>
            <w:sz w:val="24"/>
            <w:szCs w:val="24"/>
            <w:lang w:eastAsia="ru-RU"/>
          </w:rPr>
          <w:t>НГР:RU405163162017001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3. В случае досрочного прекращения полномочий главы муниципального образования , избрание главы муниципального образования, избираемого представительным органом муниципального образования из своего состава, </w:t>
      </w:r>
      <w:r w:rsidRPr="00957069">
        <w:rPr>
          <w:rFonts w:ascii="Arial" w:eastAsia="Times New Roman" w:hAnsi="Arial" w:cs="Arial"/>
          <w:color w:val="000000"/>
          <w:sz w:val="24"/>
          <w:szCs w:val="24"/>
          <w:lang w:eastAsia="ru-RU"/>
        </w:rPr>
        <w:lastRenderedPageBreak/>
        <w:t>осуществляется не позднее чем через шесть месяцев со дня такого прекращения полномочий.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3 дополнена: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07.12.2017 №91;</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01" w:tgtFrame="_blank" w:history="1">
        <w:r w:rsidRPr="00957069">
          <w:rPr>
            <w:rFonts w:ascii="Arial" w:eastAsia="Times New Roman" w:hAnsi="Arial" w:cs="Arial"/>
            <w:color w:val="0000FF"/>
            <w:sz w:val="24"/>
            <w:szCs w:val="24"/>
            <w:lang w:eastAsia="ru-RU"/>
          </w:rPr>
          <w:t>НГР:RU406163162018001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30. Администрация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Администрация сельского поселения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Место нахождения: 249844 Калужская область, Дзержинский район, деревня Старки, дом 64.</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17.11.2006 №58;</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02" w:history="1">
        <w:r w:rsidRPr="00957069">
          <w:rPr>
            <w:rFonts w:ascii="Arial" w:eastAsia="Times New Roman" w:hAnsi="Arial" w:cs="Arial"/>
            <w:color w:val="0000FF"/>
            <w:sz w:val="24"/>
            <w:szCs w:val="24"/>
            <w:lang w:eastAsia="ru-RU"/>
          </w:rPr>
          <w:t>НГР:RU405163162006001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03"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Администрация сельского поселения осуществляет свою деятельность в соответствии с законодательными и нормативными актами Российской Федерации и Калужской области, настоящим Уставом, и иными правовыми актами, принятыми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Финансирование администрации сельского поселения осуществляется в соответствии с утвержденным представительным органом сельского поселения бюджетом и выделенными средствами расходов на управление.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31. Структура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Структура местной администрации утверждается представительным органом сельского поселения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04"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32. Полномочия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lastRenderedPageBreak/>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К компетенции администрация сельского поселения относится: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 и постановлениями и распоряжениями главы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материально-техническое, правовое, информационное и иное обеспечение деятельности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3.1) (Утратил силу: </w:t>
      </w:r>
      <w:hyperlink r:id="rId105" w:tgtFrame="_blank" w:history="1">
        <w:r w:rsidRPr="00957069">
          <w:rPr>
            <w:rFonts w:ascii="Arial" w:eastAsia="Times New Roman" w:hAnsi="Arial" w:cs="Arial"/>
            <w:color w:val="0000FF"/>
            <w:sz w:val="24"/>
            <w:szCs w:val="24"/>
            <w:lang w:eastAsia="ru-RU"/>
          </w:rPr>
          <w:t>решение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от имени сельского поселения предоставляет муниципальные гарантии в пределах общей суммы предоставляемых гарантий, указанной в решении представительного органа сельского поселения о бюджете на очередной  финансовый год, в соответствии с требованиями Бюджетного кодекса Российской  Федерации и в порядке установленными муниципальными правовыми актами;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4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06"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осуществляет управление муниципальным долгом;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5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07"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6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08"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33. Глава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Глава администрации сельского поселения назначается на должность представительным органом сельского поселения по контракту, заключаемому по результатам конкурса на замещение указанной должности, на срок полномочий представительного органа, принявшей решение о назначении лица на должность главы администрации сельского поселения (до дня начала работы представительного органа сельского поселения нового созыва), но не менее чем на два года.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1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09"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2. Условия контракта для главы администрации сельского поселения утверждаются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3 исключена;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10"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устанавливаются Сельской Думой.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поселении половина членов конкурсной комиссии назначается представительным органом поселения, а другая половина – главой местной администрации муниципального района «Дзержинский район».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(Нумерации части;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11" w:history="1">
        <w:r w:rsidRPr="00957069">
          <w:rPr>
            <w:rFonts w:ascii="Arial" w:eastAsia="Times New Roman" w:hAnsi="Arial" w:cs="Arial"/>
            <w:color w:val="0000FF"/>
            <w:sz w:val="24"/>
            <w:szCs w:val="24"/>
            <w:lang w:eastAsia="ru-RU"/>
          </w:rPr>
          <w:t>НГР:RU405163162009001</w:t>
        </w:r>
      </w:hyperlink>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16.12.2014 №162;</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12" w:tgtFrame="_blank" w:history="1">
        <w:r w:rsidRPr="00957069">
          <w:rPr>
            <w:rFonts w:ascii="Arial" w:eastAsia="Times New Roman" w:hAnsi="Arial" w:cs="Arial"/>
            <w:color w:val="0000FF"/>
            <w:sz w:val="24"/>
            <w:szCs w:val="24"/>
            <w:lang w:eastAsia="ru-RU"/>
          </w:rPr>
          <w:t>НГР:RU405163162015001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Лицо назначается на должность главы администрации сельского поселения представительным органом сельского поселения из числа кандидатов, представленных конкурсной комиссией по результатам конкурса.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Контракт с главой администрации сельского поселения заключается главой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(Нумерации части;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13"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4.1. Глава администрации: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подконтролен и подотчетен представительному органу;</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4.1 дополнена: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29.06.2009 №150;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14" w:tgtFrame="_blank" w:history="1">
        <w:r w:rsidRPr="00957069">
          <w:rPr>
            <w:rFonts w:ascii="Arial" w:eastAsia="Times New Roman" w:hAnsi="Arial" w:cs="Arial"/>
            <w:color w:val="0000FF"/>
            <w:sz w:val="24"/>
            <w:szCs w:val="24"/>
            <w:lang w:eastAsia="ru-RU"/>
          </w:rPr>
          <w:t>НГР:RU405163162009002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w:t>
      </w:r>
      <w:r w:rsidRPr="00957069">
        <w:rPr>
          <w:rFonts w:ascii="Arial" w:eastAsia="Times New Roman" w:hAnsi="Arial" w:cs="Arial"/>
          <w:color w:val="000000"/>
          <w:sz w:val="24"/>
          <w:szCs w:val="24"/>
          <w:lang w:eastAsia="ru-RU"/>
        </w:rPr>
        <w:lastRenderedPageBreak/>
        <w:t>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4 дополнен: </w:t>
      </w:r>
      <w:hyperlink r:id="rId115" w:tgtFrame="_blank" w:history="1">
        <w:r w:rsidRPr="00957069">
          <w:rPr>
            <w:rFonts w:ascii="Arial" w:eastAsia="Times New Roman" w:hAnsi="Arial" w:cs="Arial"/>
            <w:color w:val="0000FF"/>
            <w:sz w:val="24"/>
            <w:szCs w:val="24"/>
            <w:lang w:eastAsia="ru-RU"/>
          </w:rPr>
          <w:t>решение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4.2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4.2 дополнена: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07.12.2017 №91;</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16" w:tgtFrame="_blank" w:history="1">
        <w:r w:rsidRPr="00957069">
          <w:rPr>
            <w:rFonts w:ascii="Arial" w:eastAsia="Times New Roman" w:hAnsi="Arial" w:cs="Arial"/>
            <w:color w:val="0000FF"/>
            <w:sz w:val="24"/>
            <w:szCs w:val="24"/>
            <w:lang w:eastAsia="ru-RU"/>
          </w:rPr>
          <w:t>НГР:RU406163162018001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В случае временного отсутствия главы администрации (отпуск, командировка, болезнь и т.д.) его полномочия пол руководству администрацией правовым актом главы администрации возлагаются на иное должностное лицо администрации. В случае, если на время своего отсутствия более 5 суток, глава администрации не возложил правовым актом полномочия по руководству администрацией на иное должностное лицо администрации, решение об исполнении указанных полномочий принимает представительный орган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28.07.2017 №76;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17" w:tgtFrame="_blank" w:history="1">
        <w:r w:rsidRPr="00957069">
          <w:rPr>
            <w:rFonts w:ascii="Arial" w:eastAsia="Times New Roman" w:hAnsi="Arial" w:cs="Arial"/>
            <w:color w:val="0000FF"/>
            <w:sz w:val="24"/>
            <w:szCs w:val="24"/>
            <w:lang w:eastAsia="ru-RU"/>
          </w:rPr>
          <w:t>НГР:RU405163162017001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(Нумерации, содержание части;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18"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6 исключена: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19"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34. Компетенция главы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Глава администрации сельского поселения действует без доверенности от имени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Глава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1)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выдает от имени администрации сельского поселения доверенности, совершает иные юридические действия;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вносит на рассмотрение представительного органа сельского поселения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распоряжается финансовыми средствами в установленном законодательством порядке;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разрабатывает и вносит в представительный орган сельского поселения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распоряжается муниципальной собственностью в соответствии с порядком, установленным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разрабатывает и представляет на утверждение представительному органу сельского поселения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утверждает положения о структурных подразделениях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11) назначает от должности и освобождает от должности руководителей муниципальных организаций;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15) обеспечивает бесперебойную и устойчивую работу всех объектов муниципального хозяйства;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16) организует формирование муниципального заказа и контролирует его выполнение;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17) издает в пределах своих полномочий правовые акты;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18) вносит предложения о созыве внеочередных заседаний представительного органа сельского поселения, предлагает вопросы в повестку дня заседаний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19) осуществляет иные полномочия в соответствии с законодательством и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35. Досрочное прекращение полномочий главы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lastRenderedPageBreak/>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Полномочия главы администрации сельского поселения прекращаются досрочно в случае: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смерти;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отставки по собственному желанию;</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3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07.12.2017 №91;</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20" w:tgtFrame="_blank" w:history="1">
        <w:r w:rsidRPr="00957069">
          <w:rPr>
            <w:rFonts w:ascii="Arial" w:eastAsia="Times New Roman" w:hAnsi="Arial" w:cs="Arial"/>
            <w:color w:val="0000FF"/>
            <w:sz w:val="24"/>
            <w:szCs w:val="24"/>
            <w:lang w:eastAsia="ru-RU"/>
          </w:rPr>
          <w:t>НГР:RU406163162018001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признания судом недееспособным или ограниченно дееспособным;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9 в редакции </w:t>
      </w:r>
      <w:hyperlink r:id="rId121" w:tgtFrame="_blank" w:history="1">
        <w:r w:rsidRPr="00957069">
          <w:rPr>
            <w:rFonts w:ascii="Arial" w:eastAsia="Times New Roman" w:hAnsi="Arial" w:cs="Arial"/>
            <w:color w:val="0000FF"/>
            <w:sz w:val="24"/>
            <w:szCs w:val="24"/>
            <w:lang w:eastAsia="ru-RU"/>
          </w:rPr>
          <w:t>решения Сельской Думы от 20.04.2022 № 82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11)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11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22"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12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23"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(Пункт 13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24"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в редакции </w:t>
      </w:r>
      <w:hyperlink r:id="rId125" w:tgtFrame="_blank" w:history="1">
        <w:r w:rsidRPr="00957069">
          <w:rPr>
            <w:rFonts w:ascii="Arial" w:eastAsia="Times New Roman" w:hAnsi="Arial" w:cs="Arial"/>
            <w:color w:val="0000FF"/>
            <w:sz w:val="24"/>
            <w:szCs w:val="24"/>
            <w:lang w:eastAsia="ru-RU"/>
          </w:rPr>
          <w:t>решения Сельской Думы от 26.04.2021 № 41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36. Избирательная комиссия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Осуществление подготовки и проведения выборов представительного органа сельского поселения, подготовки и проведения местного референдума, голосования по отзыву депутата представительного органа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 Избирательная комиссия сельского поселения является муниципальным органом, который не входит в структуру органов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Избирательная комиссия сельского поселения формируется в порядке, установленном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Количественный состав избирательной комиссии сельского поселения - 8 членов комиссии с правом решающего голоса.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26"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37. Муниципальная служба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Правовая регламентация муниципальной службы, включая требования к должностям, статус муниципального служащего, условия и порядок прохождения муниципальной службы, определяется настоящим Уставом в соответствии с федеральным законом и законами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Муниципальным служащим сельского поселения является гражданин, исполняющий в порядке, определенным настоящим Уставом в соответствии с федеральными законами и законами Калужской области, обязанности по должности муниципальной службы за денежное вознаграждение, выплачиваемое за счет средств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3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29.06.2009 №150;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27" w:tgtFrame="_blank" w:history="1">
        <w:r w:rsidRPr="00957069">
          <w:rPr>
            <w:rFonts w:ascii="Arial" w:eastAsia="Times New Roman" w:hAnsi="Arial" w:cs="Arial"/>
            <w:color w:val="0000FF"/>
            <w:sz w:val="24"/>
            <w:szCs w:val="24"/>
            <w:lang w:eastAsia="ru-RU"/>
          </w:rPr>
          <w:t>НГР:RU405163162009002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37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28"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38. Должности муниципальной службы.</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Должности муниципальной службы, категории должностей муниципальной службы, квалификационные разряды муниципальных служащих устанавливаются нормативным правовым актом представительного органа сельского поселения в соответствии с действующим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К должностям муниципальной службы устанавливаются квалификационные требования к образованию, стажу и опыту работы по специальности в соответствии с законодательством о муниципальной службе.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Должностная инструкция муниципального служащего сельского поселения утверждается главой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Квалификационные разряды муниципальным служащим присваиваются в порядке, установленным законом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38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29"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39. Права и обязанности муниципального служащего.</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Муниципальный служащий имеет право 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повышение квалификации в соответствии с муниципальным правовым актом за счет средств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защиту своих персональных данных;</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Муниципальный служащий обязан: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соблюдать при исполнении должностных обязанностей права и законные интересы граждан и организаций;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Уставом и действующим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в соответствии с федеральным законодательством и законами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39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30"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40. Прохождение муниципальной службы.</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для муниципальной службы.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Назначение на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29.06.2009 №150;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31" w:tgtFrame="_blank" w:history="1">
        <w:r w:rsidRPr="00957069">
          <w:rPr>
            <w:rFonts w:ascii="Arial" w:eastAsia="Times New Roman" w:hAnsi="Arial" w:cs="Arial"/>
            <w:color w:val="0000FF"/>
            <w:sz w:val="24"/>
            <w:szCs w:val="24"/>
            <w:lang w:eastAsia="ru-RU"/>
          </w:rPr>
          <w:t>НГР:RU405163162009002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Аттестация муниципального служащего производится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40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32"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41. Социальные гарантии муниципальных служащих.</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Лицам, замещающим должности муниципальной службы, в связи с выходом на пенсию или сокращении штата в органах местного самоуправления сельского поселения нормативно-правовым актом представительного орган может устанавливаться ежемесячная доплата к пенсии.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2. Ежемесячная доплата к пенсии лицам, замещавшим должности муниципальной службы, в органах местного самоуправления сельского поселения устанавливается при наличии стажа службы 15 лет.</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Порядок назначения выплаты и размер ежемесячной доплаты к пенсии лицам, замещавшим должности муниципальной службы, определяются нормативно-правовым актом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Финансирование указанных в настоящей статье ежемесячной доплаты к пенсии лицам, замещавшим должности муниципальной службы, осуществляются за счет средств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Нормативным правовым актом представительного органа ежегодно при утверждении бюджета сельского поселения на следующий год, определяется сумма средств на расходы, связанные с выплатой ежемесячной доплаты к пенсии.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случае отсутствия финансовых средств в бюджете поселения на эти цели в соответствующем календарном году, ежемесячная доплата к пенсии лицам, замещавшим должности муниципальной службы, не производится.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41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33"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42. Социальные гарантии лиц, замещавших муниципальные должности категории «А».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(Утратила силу;</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34"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b/>
          <w:bCs/>
          <w:color w:val="000000"/>
          <w:sz w:val="24"/>
          <w:szCs w:val="24"/>
          <w:lang w:eastAsia="ru-RU"/>
        </w:rPr>
        <w:t>ГЛАВА V. МУНИЦИПАЛЬНЫЕ ПРАВОВЫЕ АКТЫ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43. Муниципальные правовые акты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В систему муниципальных правовых актов входят:</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устав сельского поселения, правовые акты, принятые на местном референдуме;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17.11.2006 №58;</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35" w:history="1">
        <w:r w:rsidRPr="00957069">
          <w:rPr>
            <w:rFonts w:ascii="Arial" w:eastAsia="Times New Roman" w:hAnsi="Arial" w:cs="Arial"/>
            <w:color w:val="0000FF"/>
            <w:sz w:val="24"/>
            <w:szCs w:val="24"/>
            <w:lang w:eastAsia="ru-RU"/>
          </w:rPr>
          <w:t>НГР:RU405163162006001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Видами муниципальных правовых актов сельского поселения являются: устав, постановление, распоряжение, приказ.</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3 в редакции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36"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Представительный орган сельского поселения по вопросам, отнесенным к его компетенции федеральными законами, законами Калужской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и по иным вопросам, отнесенным к его компетенции федеральными законами, законами Калужской области,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5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37"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Глава сельского поселения в пределах своих полномочий, установленных настоящим Уставом, издает постановления и распоряжения по вопросам организации деятельности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Глава администрации в пределах своих полномочий, установленных федеральными законами, законами Калужской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сельского поселения по вопросам организации работы местной администрации.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7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17.11.2006 №58;</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38" w:history="1">
        <w:r w:rsidRPr="00957069">
          <w:rPr>
            <w:rFonts w:ascii="Arial" w:eastAsia="Times New Roman" w:hAnsi="Arial" w:cs="Arial"/>
            <w:color w:val="0000FF"/>
            <w:sz w:val="24"/>
            <w:szCs w:val="24"/>
            <w:lang w:eastAsia="ru-RU"/>
          </w:rPr>
          <w:t>НГР:RU405163162006001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44. Устав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39" w:tgtFrame="_blank" w:history="1">
        <w:r w:rsidRPr="00957069">
          <w:rPr>
            <w:rFonts w:ascii="Arial" w:eastAsia="Times New Roman" w:hAnsi="Arial" w:cs="Arial"/>
            <w:color w:val="0000FF"/>
            <w:sz w:val="24"/>
            <w:szCs w:val="24"/>
            <w:lang w:eastAsia="ru-RU"/>
          </w:rPr>
          <w:t>НГР:RU405163162010</w:t>
        </w:r>
      </w:hyperlink>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28.07.2017 №76;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40" w:tgtFrame="_blank" w:history="1">
        <w:r w:rsidRPr="00957069">
          <w:rPr>
            <w:rFonts w:ascii="Arial" w:eastAsia="Times New Roman" w:hAnsi="Arial" w:cs="Arial"/>
            <w:color w:val="0000FF"/>
            <w:sz w:val="24"/>
            <w:szCs w:val="24"/>
            <w:lang w:eastAsia="ru-RU"/>
          </w:rPr>
          <w:t>НГР:RU405163162017001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4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24.07.2015 №187;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41" w:tgtFrame="_blank" w:history="1">
        <w:r w:rsidRPr="00957069">
          <w:rPr>
            <w:rFonts w:ascii="Arial" w:eastAsia="Times New Roman" w:hAnsi="Arial" w:cs="Arial"/>
            <w:color w:val="0000FF"/>
            <w:sz w:val="24"/>
            <w:szCs w:val="24"/>
            <w:lang w:eastAsia="ru-RU"/>
          </w:rPr>
          <w:t>НГР:RU405163162015003</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Изменения и дополнения, внесенные в устав  муниципального  образования и имеющие структуру органов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42" w:tgtFrame="_blank" w:history="1">
        <w:r w:rsidRPr="00957069">
          <w:rPr>
            <w:rFonts w:ascii="Arial" w:eastAsia="Times New Roman" w:hAnsi="Arial" w:cs="Arial"/>
            <w:color w:val="0000FF"/>
            <w:sz w:val="24"/>
            <w:szCs w:val="24"/>
            <w:lang w:eastAsia="ru-RU"/>
          </w:rPr>
          <w:t>НГР:RU405163162010</w:t>
        </w:r>
      </w:hyperlink>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07.12.2017 №91;</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43" w:tgtFrame="_blank" w:history="1">
        <w:r w:rsidRPr="00957069">
          <w:rPr>
            <w:rFonts w:ascii="Arial" w:eastAsia="Times New Roman" w:hAnsi="Arial" w:cs="Arial"/>
            <w:color w:val="0000FF"/>
            <w:sz w:val="24"/>
            <w:szCs w:val="24"/>
            <w:lang w:eastAsia="ru-RU"/>
          </w:rPr>
          <w:t>НГР:RU406163162018001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44"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45. Порядок принятия (издания) муниципальных правовых актов.</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Проекты муниципальных правовых актов могут вноситься депутатами представительного органа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1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20.04.2012 №73;</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45" w:tgtFrame="_blank" w:history="1">
        <w:r w:rsidRPr="00957069">
          <w:rPr>
            <w:rFonts w:ascii="Arial" w:eastAsia="Times New Roman" w:hAnsi="Arial" w:cs="Arial"/>
            <w:color w:val="0000FF"/>
            <w:sz w:val="24"/>
            <w:szCs w:val="24"/>
            <w:lang w:eastAsia="ru-RU"/>
          </w:rPr>
          <w:t>НГР:RU405163162012002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Нормативные правовые акты представительного органа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3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46"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о принятии данного нормативного правового акта;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о доработке данного нормативного правового акта с указанием порядка и сроков;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об отклонении данного нормативного правового акта с мотивированным обоснованием.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Принятие нормативного правового акта представительного органа сельского поселения осуществляется коллегиально.</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xml:space="preserve">Решения представительного органа,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представительного органа сельского поселения. Решения представительного органа сельского поселения, устанавливающие правила, </w:t>
      </w:r>
      <w:r w:rsidRPr="00957069">
        <w:rPr>
          <w:rFonts w:ascii="Arial" w:eastAsia="Times New Roman" w:hAnsi="Arial" w:cs="Arial"/>
          <w:color w:val="000000"/>
          <w:sz w:val="24"/>
          <w:szCs w:val="24"/>
          <w:lang w:eastAsia="ru-RU"/>
        </w:rPr>
        <w:lastRenderedPageBreak/>
        <w:t>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24.07.2015 №187;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47" w:tgtFrame="_blank" w:history="1">
        <w:r w:rsidRPr="00957069">
          <w:rPr>
            <w:rFonts w:ascii="Arial" w:eastAsia="Times New Roman" w:hAnsi="Arial" w:cs="Arial"/>
            <w:color w:val="0000FF"/>
            <w:sz w:val="24"/>
            <w:szCs w:val="24"/>
            <w:lang w:eastAsia="ru-RU"/>
          </w:rPr>
          <w:t>НГР:RU405163162015003</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Иные вопросы, касающиеся порядка принятия (издания) муниципальных правовых актов представительным органом сельского поселения, регулируются Регламентом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Принятие правового акта главой сельского поселения,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определяется ими самостоятельно.</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период отсутствия главы сельского поселения постановления и распоряжения по вопросам организации деятельности представительного органа сельского поселения издаются заместителем председателя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период отсутствия главы администрации сельского поселения постановления и распоряжения администрации сельского поселения в пределах полномочий главы администрации сельского поселения издаются первым заместителем главы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10.08.2010 №20;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48" w:tgtFrame="_blank" w:history="1">
        <w:r w:rsidRPr="00957069">
          <w:rPr>
            <w:rFonts w:ascii="Arial" w:eastAsia="Times New Roman" w:hAnsi="Arial" w:cs="Arial"/>
            <w:color w:val="0000FF"/>
            <w:sz w:val="24"/>
            <w:szCs w:val="24"/>
            <w:lang w:eastAsia="ru-RU"/>
          </w:rPr>
          <w:t>НГР:RU405163162010</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46. Порядок вступления в силу муниципальных правовых актов.</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представительного органа сельского поселения о налогах и сборах, которые вступают в силу в соответствии с Налоговым кодексом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Муниципальные правовые акты, носящие нормативный характер, вступают в силу по истечении 10 дней после их официального опубликования, если самими актами не установлен иной срок вступления их в силу.</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(Часть 3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24.07.2015 №187;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49" w:tgtFrame="_blank" w:history="1">
        <w:r w:rsidRPr="00957069">
          <w:rPr>
            <w:rFonts w:ascii="Arial" w:eastAsia="Times New Roman" w:hAnsi="Arial" w:cs="Arial"/>
            <w:color w:val="0000FF"/>
            <w:sz w:val="24"/>
            <w:szCs w:val="24"/>
            <w:lang w:eastAsia="ru-RU"/>
          </w:rPr>
          <w:t>НГР:RU405163162015003</w:t>
        </w:r>
      </w:hyperlink>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07.12.2017 №91;</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50" w:tgtFrame="_blank" w:history="1">
        <w:r w:rsidRPr="00957069">
          <w:rPr>
            <w:rFonts w:ascii="Arial" w:eastAsia="Times New Roman" w:hAnsi="Arial" w:cs="Arial"/>
            <w:color w:val="0000FF"/>
            <w:sz w:val="24"/>
            <w:szCs w:val="24"/>
            <w:lang w:eastAsia="ru-RU"/>
          </w:rPr>
          <w:t>НГР:RU406163162018001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47. Официальное опубликование муниципальных правовых актов.</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bookmarkStart w:id="12" w:name="sub_47022"/>
      <w:r w:rsidRPr="00957069">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нормативно правовых актов представительного органа о налогах и сборах, которые вступают в силу в соответствии с Налоговым кодексом Российской Федерации.</w:t>
      </w:r>
      <w:bookmarkEnd w:id="12"/>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1 в редакции </w:t>
      </w:r>
      <w:hyperlink r:id="rId151" w:tgtFrame="_blank" w:history="1">
        <w:r w:rsidRPr="00957069">
          <w:rPr>
            <w:rFonts w:ascii="Arial" w:eastAsia="Times New Roman" w:hAnsi="Arial" w:cs="Arial"/>
            <w:color w:val="0000FF"/>
            <w:sz w:val="24"/>
            <w:szCs w:val="24"/>
            <w:lang w:eastAsia="ru-RU"/>
          </w:rPr>
          <w:t>решения Сельской Думы от 27.09.2018 №118</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w:t>
      </w:r>
      <w:bookmarkStart w:id="13" w:name="sub_47023"/>
      <w:r w:rsidRPr="00957069">
        <w:rPr>
          <w:rFonts w:ascii="Arial" w:eastAsia="Times New Roman" w:hAnsi="Arial" w:cs="Arial"/>
          <w:color w:val="000000"/>
          <w:sz w:val="24"/>
          <w:szCs w:val="24"/>
          <w:lang w:eastAsia="ru-RU"/>
        </w:rPr>
        <w:t>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bookmarkEnd w:id="13"/>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Обнародованием муниципальных правовых актов считается первое вывешивание в специально отведенных местах на территории поселения, определяемых решением представительного органа.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2 в редакции </w:t>
      </w:r>
      <w:hyperlink r:id="rId152" w:tgtFrame="_blank" w:history="1">
        <w:r w:rsidRPr="00957069">
          <w:rPr>
            <w:rFonts w:ascii="Arial" w:eastAsia="Times New Roman" w:hAnsi="Arial" w:cs="Arial"/>
            <w:color w:val="0000FF"/>
            <w:sz w:val="24"/>
            <w:szCs w:val="24"/>
            <w:lang w:eastAsia="ru-RU"/>
          </w:rPr>
          <w:t>решения Сельской Думы от 27.09.2018 №118</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Муниципальные правовые акты могут быть опубликованы в иных печатных изданиях, а также доведены до всеобщего сведения по телевидению и радио, разосланы органам государственной власти, органам местного самоуправления, должностным лицам и организациям.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b/>
          <w:bCs/>
          <w:color w:val="000000"/>
          <w:sz w:val="24"/>
          <w:szCs w:val="24"/>
          <w:lang w:eastAsia="ru-RU"/>
        </w:rPr>
        <w:t>ГЛАВА VI. ЭКОНОМИЧЕСКАЯ ОСНОВА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48. Экономическая основа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Экономическую основу сельского поселения составляют:</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имущество, находящееся в собственности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средства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имущественные права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b/>
          <w:bCs/>
          <w:color w:val="000000"/>
          <w:sz w:val="24"/>
          <w:szCs w:val="24"/>
          <w:lang w:eastAsia="ru-RU"/>
        </w:rPr>
        <w:t>Статья 49. Муниципальное имущество.</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В собственности сельского поселения может находиться: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 «Об общих принципах организации местного самоуправления 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В случае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49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16.12.2014 №162;</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53" w:tgtFrame="_blank" w:history="1">
        <w:r w:rsidRPr="00957069">
          <w:rPr>
            <w:rFonts w:ascii="Arial" w:eastAsia="Times New Roman" w:hAnsi="Arial" w:cs="Arial"/>
            <w:color w:val="0000FF"/>
            <w:sz w:val="24"/>
            <w:szCs w:val="24"/>
            <w:lang w:eastAsia="ru-RU"/>
          </w:rPr>
          <w:t>НГР:RU405163162015001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40"/>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50. Владение, пользование и распоряжением муниципальным имуществом</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54"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Представительный орган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Представительный орган сельского поселения определяет:</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порядок планирования приватизации муниципального имущества;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порядок принятия решений об условиях приватизации муниципального имущества,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размер и виды затрат на организацию и проведение приватизации муниципального имущества;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порядок распределения денежных средств, полученных в результате приватизации муниципального имущества.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Доходы от использования и приватизации муниципального имущества поступают в местный бюджет.</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51. Муниципальные предприятия и учреждения.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1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55"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Администрация сельского поселения в лице главы администрации сельского поселения в порядке, предусмотренном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определяет цели, условия и порядок деятельности муниципальных предприятий и учреждений;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утверждает уставы муниципальных предприятий и учреждений;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назначает на должность и освобождает от должности руководителей муниципальных предприятий и учреждений;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заслушивает отчеты о деятельности муниципальных предприятий и учреждений.</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Цели, условия и порядок деятельности для конкретного муниципального предприятия определяются его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Муниципальные учреждения создаются для осуществления управленческих, социально-культурных и иных функций некоммерческого характера, и финансируются за счет средств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Цели, условия и порядок деятельности для конкретного муниципального учреждения определяются его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4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56"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Руководители муниципальных предприятий и учреждений назначаются на должность распоряжением администрации сельского поселения в соответствии с заключенным контрактом (трудовым договором). Глава администрации сельского поселения вправе принять решение о назначении руководителя муниципального предприятия или учреждения на конкурсной основе.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6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57"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Руководители муниципальных предприятий и учреждений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7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58"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Администрация сельского поселения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(Часть 8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59"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52. Бюджет сельского поселения (местный бюджет).</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Бюджетные полномочия муниципальных образований устанавливаются Бюджетным кодексом российской Федерации.</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Органы местного самоуправления обеспечивают жителям поселения возможность ознакомиться с указанными документами и их сведениями в случае невозможности их опубликования.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52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16.12.2014 №162;</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60" w:tgtFrame="_blank" w:history="1">
        <w:r w:rsidRPr="00957069">
          <w:rPr>
            <w:rFonts w:ascii="Arial" w:eastAsia="Times New Roman" w:hAnsi="Arial" w:cs="Arial"/>
            <w:color w:val="0000FF"/>
            <w:sz w:val="24"/>
            <w:szCs w:val="24"/>
            <w:lang w:eastAsia="ru-RU"/>
          </w:rPr>
          <w:t>НГР:RU405163162015001</w:t>
        </w:r>
      </w:hyperlink>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24.07.2015 №187;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61" w:tgtFrame="_blank" w:history="1">
        <w:r w:rsidRPr="00957069">
          <w:rPr>
            <w:rFonts w:ascii="Arial" w:eastAsia="Times New Roman" w:hAnsi="Arial" w:cs="Arial"/>
            <w:color w:val="0000FF"/>
            <w:sz w:val="24"/>
            <w:szCs w:val="24"/>
            <w:lang w:eastAsia="ru-RU"/>
          </w:rPr>
          <w:t>НГР:RU405163162015003</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53. Доходы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53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16.12.2014 №162;</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62" w:tgtFrame="_blank" w:history="1">
        <w:r w:rsidRPr="00957069">
          <w:rPr>
            <w:rFonts w:ascii="Arial" w:eastAsia="Times New Roman" w:hAnsi="Arial" w:cs="Arial"/>
            <w:color w:val="0000FF"/>
            <w:sz w:val="24"/>
            <w:szCs w:val="24"/>
            <w:lang w:eastAsia="ru-RU"/>
          </w:rPr>
          <w:t>НГР:RU405163162015001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54. Средства самообложения граждан.</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6"/>
          <w:szCs w:val="26"/>
          <w:lang w:eastAsia="ru-RU"/>
        </w:rPr>
        <w:t>(Статья 54 в редакции </w:t>
      </w:r>
      <w:hyperlink r:id="rId163" w:tgtFrame="_blank" w:history="1">
        <w:r w:rsidRPr="00957069">
          <w:rPr>
            <w:rFonts w:ascii="Arial" w:eastAsia="Times New Roman" w:hAnsi="Arial" w:cs="Arial"/>
            <w:color w:val="0000FF"/>
            <w:sz w:val="26"/>
            <w:szCs w:val="26"/>
            <w:lang w:eastAsia="ru-RU"/>
          </w:rPr>
          <w:t>решения Сельской Думы от 26.04.2021 № 41</w:t>
        </w:r>
      </w:hyperlink>
      <w:r w:rsidRPr="00957069">
        <w:rPr>
          <w:rFonts w:ascii="Arial" w:eastAsia="Times New Roman" w:hAnsi="Arial" w:cs="Arial"/>
          <w:color w:val="000000"/>
          <w:sz w:val="26"/>
          <w:szCs w:val="26"/>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6"/>
          <w:szCs w:val="26"/>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(либо части его территории) и для которых размер платежей может быть уменьшен.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 131-ФЗ, на сходе граждан.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b/>
          <w:bCs/>
          <w:color w:val="000000"/>
          <w:sz w:val="24"/>
          <w:szCs w:val="24"/>
          <w:lang w:eastAsia="ru-RU"/>
        </w:rPr>
        <w:t>Статья 55. Расходы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55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16.12.2014 №162;</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64" w:tgtFrame="_blank" w:history="1">
        <w:r w:rsidRPr="00957069">
          <w:rPr>
            <w:rFonts w:ascii="Arial" w:eastAsia="Times New Roman" w:hAnsi="Arial" w:cs="Arial"/>
            <w:color w:val="0000FF"/>
            <w:sz w:val="24"/>
            <w:szCs w:val="24"/>
            <w:lang w:eastAsia="ru-RU"/>
          </w:rPr>
          <w:t>НГР:RU405163162015001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56. Закупки для обеспечения муниципальных нужд.</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lastRenderedPageBreak/>
        <w:t>(Название статьи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24.07.2015 №187;</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hyperlink r:id="rId165" w:tgtFrame="_blank" w:history="1">
        <w:r w:rsidRPr="00957069">
          <w:rPr>
            <w:rFonts w:ascii="Arial" w:eastAsia="Times New Roman" w:hAnsi="Arial" w:cs="Arial"/>
            <w:color w:val="0000FF"/>
            <w:sz w:val="24"/>
            <w:szCs w:val="24"/>
            <w:lang w:eastAsia="ru-RU"/>
          </w:rPr>
          <w:t>НГР:RU405163162015003</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законодательством Российской Федерации о контрактной системе в сфере закупок, товаров, работ , услуг для обеспечения  государственных и муниципальных нужд.</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средств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56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66" w:history="1">
        <w:r w:rsidRPr="00957069">
          <w:rPr>
            <w:rFonts w:ascii="Arial" w:eastAsia="Times New Roman" w:hAnsi="Arial" w:cs="Arial"/>
            <w:color w:val="0000FF"/>
            <w:sz w:val="24"/>
            <w:szCs w:val="24"/>
            <w:lang w:eastAsia="ru-RU"/>
          </w:rPr>
          <w:t>НГР:RU405163162009001</w:t>
        </w:r>
      </w:hyperlink>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24.07.2015 №187;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67" w:tgtFrame="_blank" w:history="1">
        <w:r w:rsidRPr="00957069">
          <w:rPr>
            <w:rFonts w:ascii="Arial" w:eastAsia="Times New Roman" w:hAnsi="Arial" w:cs="Arial"/>
            <w:color w:val="0000FF"/>
            <w:sz w:val="24"/>
            <w:szCs w:val="24"/>
            <w:lang w:eastAsia="ru-RU"/>
          </w:rPr>
          <w:t>НГР:RU405163162015003</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57. Муниципальные заимствования.</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57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68"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(Абзац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23.03.2012 №67;</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69" w:tgtFrame="_blank" w:history="1">
        <w:r w:rsidRPr="00957069">
          <w:rPr>
            <w:rFonts w:ascii="Arial" w:eastAsia="Times New Roman" w:hAnsi="Arial" w:cs="Arial"/>
            <w:color w:val="0000FF"/>
            <w:sz w:val="24"/>
            <w:szCs w:val="24"/>
            <w:lang w:eastAsia="ru-RU"/>
          </w:rPr>
          <w:t>НГР:RU405163162012001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outlineLvl w:val="3"/>
        <w:rPr>
          <w:rFonts w:ascii="Arial" w:eastAsia="Times New Roman" w:hAnsi="Arial" w:cs="Arial"/>
          <w:b/>
          <w:bCs/>
          <w:color w:val="000000"/>
          <w:sz w:val="26"/>
          <w:szCs w:val="26"/>
          <w:lang w:eastAsia="ru-RU"/>
        </w:rPr>
      </w:pPr>
      <w:r w:rsidRPr="00957069">
        <w:rPr>
          <w:rFonts w:ascii="Arial" w:eastAsia="Times New Roman" w:hAnsi="Arial" w:cs="Arial"/>
          <w:b/>
          <w:bCs/>
          <w:color w:val="000000"/>
          <w:sz w:val="24"/>
          <w:szCs w:val="24"/>
          <w:lang w:eastAsia="ru-RU"/>
        </w:rPr>
        <w:t>Статья 57.1. Управление муниципальным долгом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57.1 дополнена: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29.06.2009 №150;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70" w:tgtFrame="_blank" w:history="1">
        <w:r w:rsidRPr="00957069">
          <w:rPr>
            <w:rFonts w:ascii="Arial" w:eastAsia="Times New Roman" w:hAnsi="Arial" w:cs="Arial"/>
            <w:color w:val="0000FF"/>
            <w:sz w:val="24"/>
            <w:szCs w:val="24"/>
            <w:lang w:eastAsia="ru-RU"/>
          </w:rPr>
          <w:t>НГР:RU405163162009002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outlineLvl w:val="3"/>
        <w:rPr>
          <w:rFonts w:ascii="Arial" w:eastAsia="Times New Roman" w:hAnsi="Arial" w:cs="Arial"/>
          <w:b/>
          <w:bCs/>
          <w:color w:val="000000"/>
          <w:sz w:val="26"/>
          <w:szCs w:val="26"/>
          <w:lang w:eastAsia="ru-RU"/>
        </w:rPr>
      </w:pPr>
      <w:r w:rsidRPr="00957069">
        <w:rPr>
          <w:rFonts w:ascii="Arial" w:eastAsia="Times New Roman" w:hAnsi="Arial" w:cs="Arial"/>
          <w:b/>
          <w:bCs/>
          <w:color w:val="000000"/>
          <w:sz w:val="24"/>
          <w:szCs w:val="24"/>
          <w:lang w:eastAsia="ru-RU"/>
        </w:rPr>
        <w:t> </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Управление муниципальным долгом осуществляется администрацией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58. Порядок формирования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Положением о бюджетном процессе в сельском поселении, утвержденным представительным органом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59. Порядок рассмотрения и утверждения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1. Глава администрации сельского поселения вносит проект местного бюджета на рассмотрение представительного органа местного самоуправления не позднее 15 ноября текущего года.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59 в редакции;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05.03.2009 №136;</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71" w:history="1">
        <w:r w:rsidRPr="00957069">
          <w:rPr>
            <w:rFonts w:ascii="Arial" w:eastAsia="Times New Roman" w:hAnsi="Arial" w:cs="Arial"/>
            <w:color w:val="0000FF"/>
            <w:sz w:val="24"/>
            <w:szCs w:val="24"/>
            <w:lang w:eastAsia="ru-RU"/>
          </w:rPr>
          <w:t>НГР:RU405163162009001</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60. Порядок исполнения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Исполнение местного бюджета обеспечивается администрацией сельского поселения на основе бюджетной росписи.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Детальный порядок исполнения местного бюджета регулируется Положением о бюджетном процессе в сельском поселении.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61. Контроль за исполнением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Представительный орган сельского поселения осуществляет контроль за исполнением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Годовой отчет об исполнении местного бюджета представляется в представительный орган сельского поселения одновременно с проектом решения представительного органа сельского поселения об его утверждении вместе с документами и материалами, предусмотренными законодательством, Положением о бюджетном процессе в сельском поселении.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Представительный орган сельского поселения в целях осуществления контроля за исполнением местного бюджета праве привлекать независимого аудитора.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b/>
          <w:bCs/>
          <w:color w:val="000000"/>
          <w:sz w:val="24"/>
          <w:szCs w:val="24"/>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62. Гарантии прав граждан на осуществление местного самоуправления в сельском поселении</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субъекта Российской Федерации.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Федеральные органы государственной власти, органы государственной власти субъекта Российской Федерации обеспечивают государственные гарантии прав населения на осуществление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Органы и должностные лица местного самоуправления сельского поселения обязаны принимать все предусмотренные законодательством меры по защите прав населения на местное самоуправление.</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Глава сельского поселения вправе обжаловать в установленном законом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b/>
          <w:bCs/>
          <w:color w:val="000000"/>
          <w:sz w:val="24"/>
          <w:szCs w:val="24"/>
          <w:lang w:eastAsia="ru-RU"/>
        </w:rPr>
        <w:t>Статья 62.1. «Удаление главы сельского поселения в отставку»:</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(Статья 62.1 дополнен:</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Сельской Думы от 29.06.2009 №150;</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hyperlink r:id="rId172" w:tgtFrame="_blank" w:history="1">
        <w:r w:rsidRPr="00957069">
          <w:rPr>
            <w:rFonts w:ascii="Arial" w:eastAsia="Times New Roman" w:hAnsi="Arial" w:cs="Arial"/>
            <w:color w:val="0000FF"/>
            <w:sz w:val="24"/>
            <w:szCs w:val="24"/>
            <w:lang w:eastAsia="ru-RU"/>
          </w:rPr>
          <w:t>НГР:RU405163162009002</w:t>
        </w:r>
      </w:hyperlink>
      <w:r w:rsidRPr="00957069">
        <w:rPr>
          <w:rFonts w:ascii="Arial" w:eastAsia="Times New Roman" w:hAnsi="Arial" w:cs="Arial"/>
          <w:color w:val="000000"/>
          <w:sz w:val="24"/>
          <w:szCs w:val="24"/>
          <w:lang w:eastAsia="ru-RU"/>
        </w:rPr>
        <w:t>)</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Представительный орган в соответствии с Федеральным законом 6 октября 2003 года №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Губернатора Калужской области.</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Основанием для удаления главы муниципального образования в отставку являются:</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решения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самоуправление в Российской Федерации);</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неисполнение в течении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 – 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Калужской области;</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даны два раза подряд.</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главы муниципального образования и Губернатор Калужской области уведомляются не позднее дня, следующего за днем внесения указанного обращения в представительный орган.</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Губернатора Калужской области.</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Калужской области, и (или) решений, действий(бездействия) главы муниципального образования, повлекших (повлекшего) наступления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Калужской области.</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Внесение в представительный орган инициативы Губернатора Калужской области об удалении главы муниципального образования в отставку осуществляется в соответствии с частью 6 статьи 74.1. Федерального закона от 6 октября 2003 года № 131-ФЗ «Об общих принципах организации местного самоуправления в Российской Федерации».</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7. Рассмотрение инициативы депутатов представительного органа или Губернатора Калужской области об удалении главы сельского поселения в отставку осуществляется представительным органом в течении одного месяца со дня внесения соответствующего обращения.</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9. Сессия представительного органа, на которой рассматривается вопрос об удалении главы муниципального образования в отставку, проходит под председательством заместителя представительного органа, а в случае его отсутствия – депутата представительного органа, уполномоченного на это представительным органом.</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Решение представительного органа об удалении главы муниципального образования в отставку подписывается председательствующим на сессии представительного органа.</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10. При рассмотрении и принятии представительным органом решении об удалении главы муниципального образования в отставку должны быть обеспечены:</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соответствующей сессии представительного органа или Губернатора Калужской области и с проектом решения представительного органа об удалении его в отставку;</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11.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12.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957069" w:rsidRPr="00957069" w:rsidRDefault="00957069" w:rsidP="00957069">
      <w:pPr>
        <w:spacing w:after="0" w:line="240" w:lineRule="auto"/>
        <w:ind w:firstLine="709"/>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13. В случае, если инициатива депутатов представительного органа или Губернатора Калужской области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сессии представительного органа, на котором рассматривался указанный вопрос.</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63. Ответственность органов местного самоуправления и должностных лиц местного самоуправления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2. Ответственность депутатов представительного органа сельского поселения перед населением сельского поселения наступает в случае ненадлежащего исполнения депутатами полномочий по решению вопросов местного значения.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Население сельского поселения вправе отозвать депутатов представительного органа сельского поселения в соответствии с федеральным законодательством в порядке, установленном настоящим Уставом.</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5.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субъектов Российской Федерации, настоящего Устава, муниципальных правовых актов.</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6.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сельского поселения.</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b/>
          <w:bCs/>
          <w:color w:val="000000"/>
          <w:sz w:val="24"/>
          <w:szCs w:val="24"/>
          <w:lang w:eastAsia="ru-RU"/>
        </w:rPr>
        <w:t>ГЛАВА VIII. ЗАКЛЮЧИТЕЛЬНЫЕ И ПЕРЕХОДНЫЕ ПОЛОЖЕНИЯ.</w:t>
      </w:r>
    </w:p>
    <w:p w:rsidR="00957069" w:rsidRPr="00957069" w:rsidRDefault="00957069" w:rsidP="00957069">
      <w:pPr>
        <w:spacing w:after="0" w:line="240" w:lineRule="auto"/>
        <w:ind w:firstLine="567"/>
        <w:jc w:val="both"/>
        <w:rPr>
          <w:rFonts w:ascii="Arial" w:eastAsia="Times New Roman" w:hAnsi="Arial" w:cs="Arial"/>
          <w:color w:val="000000"/>
          <w:sz w:val="28"/>
          <w:szCs w:val="28"/>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b/>
          <w:bCs/>
          <w:color w:val="000000"/>
          <w:sz w:val="24"/>
          <w:szCs w:val="24"/>
          <w:lang w:eastAsia="ru-RU"/>
        </w:rPr>
        <w:t>Статья 64. Вступление в силу настоящего Устава.</w:t>
      </w:r>
    </w:p>
    <w:p w:rsidR="00957069" w:rsidRPr="00957069" w:rsidRDefault="00957069" w:rsidP="00957069">
      <w:pPr>
        <w:spacing w:after="0" w:line="240" w:lineRule="auto"/>
        <w:ind w:firstLine="567"/>
        <w:jc w:val="both"/>
        <w:rPr>
          <w:rFonts w:ascii="Arial" w:eastAsia="Times New Roman" w:hAnsi="Arial" w:cs="Arial"/>
          <w:color w:val="000000"/>
          <w:sz w:val="26"/>
          <w:szCs w:val="26"/>
          <w:lang w:eastAsia="ru-RU"/>
        </w:rPr>
      </w:pPr>
      <w:r w:rsidRPr="00957069">
        <w:rPr>
          <w:rFonts w:ascii="Arial" w:eastAsia="Times New Roman" w:hAnsi="Arial" w:cs="Arial"/>
          <w:color w:val="000000"/>
          <w:sz w:val="24"/>
          <w:szCs w:val="24"/>
          <w:lang w:eastAsia="ru-RU"/>
        </w:rPr>
        <w:t> </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 после его государственной регистрации и официального опубликования (обнародования) в средствах массовой информации.</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lastRenderedPageBreak/>
        <w:t>2. Настоящая глава, а также статьи 24 (часть 1), 25, 30, 31, 36 и 37 настоящего Устава вступает в силу со дня официального опубликования настоящего Устава.</w:t>
      </w:r>
    </w:p>
    <w:p w:rsidR="00957069" w:rsidRPr="00957069" w:rsidRDefault="00957069" w:rsidP="00957069">
      <w:pPr>
        <w:spacing w:after="0" w:line="240" w:lineRule="auto"/>
        <w:ind w:firstLine="567"/>
        <w:jc w:val="both"/>
        <w:rPr>
          <w:rFonts w:ascii="Arial" w:eastAsia="Times New Roman" w:hAnsi="Arial" w:cs="Arial"/>
          <w:color w:val="000000"/>
          <w:sz w:val="24"/>
          <w:szCs w:val="24"/>
          <w:lang w:eastAsia="ru-RU"/>
        </w:rPr>
      </w:pPr>
      <w:r w:rsidRPr="00957069">
        <w:rPr>
          <w:rFonts w:ascii="Arial" w:eastAsia="Times New Roman" w:hAnsi="Arial" w:cs="Arial"/>
          <w:color w:val="000000"/>
          <w:sz w:val="24"/>
          <w:szCs w:val="24"/>
          <w:lang w:eastAsia="ru-RU"/>
        </w:rPr>
        <w:t>3. До приведения нормативных правовых актов органов местного самоуправления сельского поселения в соответствие с требованиями настоящего Устава указанные ак</w:t>
      </w:r>
    </w:p>
    <w:p w:rsidR="00F140A8" w:rsidRPr="00957069" w:rsidRDefault="00F140A8" w:rsidP="00957069">
      <w:bookmarkStart w:id="14" w:name="_GoBack"/>
      <w:bookmarkEnd w:id="14"/>
    </w:p>
    <w:sectPr w:rsidR="00F140A8" w:rsidRPr="00957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C9"/>
    <w:rsid w:val="00670820"/>
    <w:rsid w:val="008577C9"/>
    <w:rsid w:val="00957069"/>
    <w:rsid w:val="00F14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570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70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0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70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0820"/>
    <w:rPr>
      <w:color w:val="0000FF"/>
      <w:u w:val="single"/>
    </w:rPr>
  </w:style>
  <w:style w:type="character" w:customStyle="1" w:styleId="40">
    <w:name w:val="Заголовок 4 Знак"/>
    <w:basedOn w:val="a0"/>
    <w:link w:val="4"/>
    <w:uiPriority w:val="9"/>
    <w:rsid w:val="00957069"/>
    <w:rPr>
      <w:rFonts w:ascii="Times New Roman" w:eastAsia="Times New Roman" w:hAnsi="Times New Roman" w:cs="Times New Roman"/>
      <w:b/>
      <w:bCs/>
      <w:sz w:val="24"/>
      <w:szCs w:val="24"/>
      <w:lang w:eastAsia="ru-RU"/>
    </w:rPr>
  </w:style>
  <w:style w:type="paragraph" w:customStyle="1" w:styleId="1">
    <w:name w:val="1"/>
    <w:basedOn w:val="a"/>
    <w:rsid w:val="00957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57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957069"/>
    <w:rPr>
      <w:color w:val="800080"/>
      <w:u w:val="single"/>
    </w:rPr>
  </w:style>
  <w:style w:type="character" w:customStyle="1" w:styleId="hyperlink">
    <w:name w:val="hyperlink"/>
    <w:basedOn w:val="a0"/>
    <w:rsid w:val="00957069"/>
  </w:style>
  <w:style w:type="paragraph" w:customStyle="1" w:styleId="chapter">
    <w:name w:val="chapter"/>
    <w:basedOn w:val="a"/>
    <w:rsid w:val="00957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570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570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70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0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70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0820"/>
    <w:rPr>
      <w:color w:val="0000FF"/>
      <w:u w:val="single"/>
    </w:rPr>
  </w:style>
  <w:style w:type="character" w:customStyle="1" w:styleId="40">
    <w:name w:val="Заголовок 4 Знак"/>
    <w:basedOn w:val="a0"/>
    <w:link w:val="4"/>
    <w:uiPriority w:val="9"/>
    <w:rsid w:val="00957069"/>
    <w:rPr>
      <w:rFonts w:ascii="Times New Roman" w:eastAsia="Times New Roman" w:hAnsi="Times New Roman" w:cs="Times New Roman"/>
      <w:b/>
      <w:bCs/>
      <w:sz w:val="24"/>
      <w:szCs w:val="24"/>
      <w:lang w:eastAsia="ru-RU"/>
    </w:rPr>
  </w:style>
  <w:style w:type="paragraph" w:customStyle="1" w:styleId="1">
    <w:name w:val="1"/>
    <w:basedOn w:val="a"/>
    <w:rsid w:val="00957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57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957069"/>
    <w:rPr>
      <w:color w:val="800080"/>
      <w:u w:val="single"/>
    </w:rPr>
  </w:style>
  <w:style w:type="character" w:customStyle="1" w:styleId="hyperlink">
    <w:name w:val="hyperlink"/>
    <w:basedOn w:val="a0"/>
    <w:rsid w:val="00957069"/>
  </w:style>
  <w:style w:type="paragraph" w:customStyle="1" w:styleId="chapter">
    <w:name w:val="chapter"/>
    <w:basedOn w:val="a"/>
    <w:rsid w:val="00957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570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58156">
      <w:bodyDiv w:val="1"/>
      <w:marLeft w:val="0"/>
      <w:marRight w:val="0"/>
      <w:marTop w:val="0"/>
      <w:marBottom w:val="0"/>
      <w:divBdr>
        <w:top w:val="none" w:sz="0" w:space="0" w:color="auto"/>
        <w:left w:val="none" w:sz="0" w:space="0" w:color="auto"/>
        <w:bottom w:val="none" w:sz="0" w:space="0" w:color="auto"/>
        <w:right w:val="none" w:sz="0" w:space="0" w:color="auto"/>
      </w:divBdr>
    </w:div>
    <w:div w:id="1874616617">
      <w:bodyDiv w:val="1"/>
      <w:marLeft w:val="0"/>
      <w:marRight w:val="0"/>
      <w:marTop w:val="0"/>
      <w:marBottom w:val="0"/>
      <w:divBdr>
        <w:top w:val="none" w:sz="0" w:space="0" w:color="auto"/>
        <w:left w:val="none" w:sz="0" w:space="0" w:color="auto"/>
        <w:bottom w:val="none" w:sz="0" w:space="0" w:color="auto"/>
        <w:right w:val="none" w:sz="0" w:space="0" w:color="auto"/>
      </w:divBdr>
      <w:divsChild>
        <w:div w:id="1609921703">
          <w:marLeft w:val="0"/>
          <w:marRight w:val="0"/>
          <w:marTop w:val="0"/>
          <w:marBottom w:val="0"/>
          <w:divBdr>
            <w:top w:val="none" w:sz="0" w:space="0" w:color="auto"/>
            <w:left w:val="none" w:sz="0" w:space="0" w:color="auto"/>
            <w:bottom w:val="none" w:sz="0" w:space="0" w:color="auto"/>
            <w:right w:val="none" w:sz="0" w:space="0" w:color="auto"/>
          </w:divBdr>
          <w:divsChild>
            <w:div w:id="646712013">
              <w:marLeft w:val="0"/>
              <w:marRight w:val="0"/>
              <w:marTop w:val="0"/>
              <w:marBottom w:val="0"/>
              <w:divBdr>
                <w:top w:val="none" w:sz="0" w:space="0" w:color="auto"/>
                <w:left w:val="none" w:sz="0" w:space="0" w:color="auto"/>
                <w:bottom w:val="none" w:sz="0" w:space="0" w:color="auto"/>
                <w:right w:val="none" w:sz="0" w:space="0" w:color="auto"/>
              </w:divBdr>
            </w:div>
          </w:divsChild>
        </w:div>
        <w:div w:id="1353922881">
          <w:marLeft w:val="0"/>
          <w:marRight w:val="0"/>
          <w:marTop w:val="0"/>
          <w:marBottom w:val="0"/>
          <w:divBdr>
            <w:top w:val="none" w:sz="0" w:space="0" w:color="auto"/>
            <w:left w:val="none" w:sz="0" w:space="0" w:color="auto"/>
            <w:bottom w:val="none" w:sz="0" w:space="0" w:color="auto"/>
            <w:right w:val="none" w:sz="0" w:space="0" w:color="auto"/>
          </w:divBdr>
        </w:div>
        <w:div w:id="102651226">
          <w:marLeft w:val="0"/>
          <w:marRight w:val="0"/>
          <w:marTop w:val="0"/>
          <w:marBottom w:val="0"/>
          <w:divBdr>
            <w:top w:val="none" w:sz="0" w:space="0" w:color="auto"/>
            <w:left w:val="none" w:sz="0" w:space="0" w:color="auto"/>
            <w:bottom w:val="none" w:sz="0" w:space="0" w:color="auto"/>
            <w:right w:val="none" w:sz="0" w:space="0" w:color="auto"/>
          </w:divBdr>
        </w:div>
        <w:div w:id="1869874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D94CE5D3-F880-4739-945A-D461B185271C" TargetMode="External"/><Relationship Id="rId117" Type="http://schemas.openxmlformats.org/officeDocument/2006/relationships/hyperlink" Target="https://pravo-search.minjust.ru/bigs/showDocument.html?id=A1945A5D-9527-4C00-8600-BC4B1FD998E3" TargetMode="External"/><Relationship Id="rId21" Type="http://schemas.openxmlformats.org/officeDocument/2006/relationships/hyperlink" Target="https://pravo-search.minjust.ru/bigs/showDocument.html?id=A1945A5D-9527-4C00-8600-BC4B1FD998E3" TargetMode="External"/><Relationship Id="rId42" Type="http://schemas.openxmlformats.org/officeDocument/2006/relationships/hyperlink" Target="https://pravo-search.minjust.ru/bigs/showDocument.html?id=62333339-6480-4C46-8B4C-F3DE684F8017" TargetMode="External"/><Relationship Id="rId47" Type="http://schemas.openxmlformats.org/officeDocument/2006/relationships/hyperlink" Target="https://pravo-search.minjust.ru/bigs/showDocument.html?id=99B32194-CAF9-434C-BBED-65EC32B0318D" TargetMode="External"/><Relationship Id="rId63" Type="http://schemas.openxmlformats.org/officeDocument/2006/relationships/hyperlink" Target="http://zakon.scli.ru/" TargetMode="External"/><Relationship Id="rId68" Type="http://schemas.openxmlformats.org/officeDocument/2006/relationships/hyperlink" Target="http://zakon.scli.ru/" TargetMode="External"/><Relationship Id="rId84" Type="http://schemas.openxmlformats.org/officeDocument/2006/relationships/hyperlink" Target="https://pravo-search.minjust.ru/bigs/showDocument.html?id=D94CE5D3-F880-4739-945A-D461B185271C" TargetMode="External"/><Relationship Id="rId89" Type="http://schemas.openxmlformats.org/officeDocument/2006/relationships/hyperlink" Target="https://pravo-search.minjust.ru/bigs/showDocument.html?id=D94CE5D3-F880-4739-945A-D461B185271C" TargetMode="External"/><Relationship Id="rId112" Type="http://schemas.openxmlformats.org/officeDocument/2006/relationships/hyperlink" Target="https://pravo-search.minjust.ru/bigs/showDocument.html?id=711D0187-E000-4F7F-BE1C-96B0A56FD30C" TargetMode="External"/><Relationship Id="rId133" Type="http://schemas.openxmlformats.org/officeDocument/2006/relationships/hyperlink" Target="http://zakon.scli.ru/" TargetMode="External"/><Relationship Id="rId138" Type="http://schemas.openxmlformats.org/officeDocument/2006/relationships/hyperlink" Target="http://zakon.scli.ru/" TargetMode="External"/><Relationship Id="rId154" Type="http://schemas.openxmlformats.org/officeDocument/2006/relationships/hyperlink" Target="http://zakon.scli.ru/" TargetMode="External"/><Relationship Id="rId159" Type="http://schemas.openxmlformats.org/officeDocument/2006/relationships/hyperlink" Target="https://pravo-search.minjust.ru/bigs/showDocument.html?id=C31EC86A-4FBA-4380-91C5-279BDB0C05FE" TargetMode="External"/><Relationship Id="rId170" Type="http://schemas.openxmlformats.org/officeDocument/2006/relationships/hyperlink" Target="https://pravo-search.minjust.ru/bigs/showDocument.html?id=62333339-6480-4C46-8B4C-F3DE684F8017" TargetMode="External"/><Relationship Id="rId16" Type="http://schemas.openxmlformats.org/officeDocument/2006/relationships/hyperlink" Target="https://pravo-search.minjust.ru/bigs/showDocument.html?id=E9A838B4-7D9D-4FF5-809D-407C2CF42A00" TargetMode="External"/><Relationship Id="rId107" Type="http://schemas.openxmlformats.org/officeDocument/2006/relationships/hyperlink" Target="https://pravo-search.minjust.ru/bigs/showDocument.html?id=C31EC86A-4FBA-4380-91C5-279BDB0C05FE" TargetMode="External"/><Relationship Id="rId11" Type="http://schemas.openxmlformats.org/officeDocument/2006/relationships/hyperlink" Target="https://pravo-search.minjust.ru/bigs/showDocument.html?id=711D0187-E000-4F7F-BE1C-96B0A56FD30C" TargetMode="External"/><Relationship Id="rId32" Type="http://schemas.openxmlformats.org/officeDocument/2006/relationships/hyperlink" Target="https://pravo-search.minjust.ru/bigs/showDocument.html?id=21295E41-44F8-4B3A-8AFD-547D1A879E30" TargetMode="External"/><Relationship Id="rId37" Type="http://schemas.openxmlformats.org/officeDocument/2006/relationships/hyperlink" Target="https://pravo-search.minjust.ru/bigs/showDocument.html?id=21295E41-44F8-4B3A-8AFD-547D1A879E30" TargetMode="External"/><Relationship Id="rId53" Type="http://schemas.openxmlformats.org/officeDocument/2006/relationships/hyperlink" Target="https://pravo-search.minjust.ru/bigs/showDocument.html?id=2BEC803D-3984-40BF-9132-0F5AC1730CBE" TargetMode="External"/><Relationship Id="rId58" Type="http://schemas.openxmlformats.org/officeDocument/2006/relationships/hyperlink" Target="https://pravo-search.minjust.ru/bigs/showDocument.html?id=E9A838B4-7D9D-4FF5-809D-407C2CF42A00" TargetMode="External"/><Relationship Id="rId74" Type="http://schemas.openxmlformats.org/officeDocument/2006/relationships/hyperlink" Target="https://pravo-search.minjust.ru/bigs/showDocument.html?id=D94CE5D3-F880-4739-945A-D461B185271C" TargetMode="External"/><Relationship Id="rId79" Type="http://schemas.openxmlformats.org/officeDocument/2006/relationships/hyperlink" Target="https://pravo-search.minjust.ru/bigs/showDocument.html?id=C31EC86A-4FBA-4380-91C5-279BDB0C05FE"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28" Type="http://schemas.openxmlformats.org/officeDocument/2006/relationships/hyperlink" Target="http://zakon.scli.ru/" TargetMode="External"/><Relationship Id="rId144" Type="http://schemas.openxmlformats.org/officeDocument/2006/relationships/hyperlink" Target="https://pravo-search.minjust.ru/bigs/showDocument.html?id=C31EC86A-4FBA-4380-91C5-279BDB0C05FE" TargetMode="External"/><Relationship Id="rId149" Type="http://schemas.openxmlformats.org/officeDocument/2006/relationships/hyperlink" Target="https://pravo-search.minjust.ru/bigs/showDocument.html?id=8266FE69-EB37-42B3-9712-EEF5DD9DC320" TargetMode="External"/><Relationship Id="rId5" Type="http://schemas.openxmlformats.org/officeDocument/2006/relationships/hyperlink" Target="https://pravo-search.minjust.ru/bigs/showDocument.html?id=1680364A-6E99-4273-B02B-47E30BC61A9D" TargetMode="External"/><Relationship Id="rId90" Type="http://schemas.openxmlformats.org/officeDocument/2006/relationships/hyperlink" Target="https://pravo-search.minjust.ru/bigs/showDocument.html?id=99B32194-CAF9-434C-BBED-65EC32B0318D" TargetMode="External"/><Relationship Id="rId95" Type="http://schemas.openxmlformats.org/officeDocument/2006/relationships/hyperlink" Target="https://pravo-search.minjust.ru/bigs/showDocument.html?id=2BEC803D-3984-40BF-9132-0F5AC1730CBE" TargetMode="External"/><Relationship Id="rId160" Type="http://schemas.openxmlformats.org/officeDocument/2006/relationships/hyperlink" Target="https://pravo-search.minjust.ru/bigs/showDocument.html?id=711D0187-E000-4F7F-BE1C-96B0A56FD30C" TargetMode="External"/><Relationship Id="rId165" Type="http://schemas.openxmlformats.org/officeDocument/2006/relationships/hyperlink" Target="https://pravo-search.minjust.ru/bigs/showDocument.html?id=8266FE69-EB37-42B3-9712-EEF5DD9DC320" TargetMode="External"/><Relationship Id="rId22" Type="http://schemas.openxmlformats.org/officeDocument/2006/relationships/hyperlink" Target="https://pravo-search.minjust.ru/bigs/showDocument.html?id=2BEC803D-3984-40BF-9132-0F5AC1730CBE" TargetMode="External"/><Relationship Id="rId27" Type="http://schemas.openxmlformats.org/officeDocument/2006/relationships/hyperlink" Target="https://pravo-search.minjust.ru/bigs/showDocument.html?id=8266FE69-EB37-42B3-9712-EEF5DD9DC320" TargetMode="External"/><Relationship Id="rId43" Type="http://schemas.openxmlformats.org/officeDocument/2006/relationships/hyperlink" Target="https://pravo-search.minjust.ru/bigs/showDocument.html?id=711D0187-E000-4F7F-BE1C-96B0A56FD30C" TargetMode="External"/><Relationship Id="rId48" Type="http://schemas.openxmlformats.org/officeDocument/2006/relationships/hyperlink" Target="https://pravo-search.minjust.ru/bigs/showDocument.html?id=21295E41-44F8-4B3A-8AFD-547D1A879E30" TargetMode="External"/><Relationship Id="rId64" Type="http://schemas.openxmlformats.org/officeDocument/2006/relationships/hyperlink" Target="http://zakon.scli.ru/" TargetMode="External"/><Relationship Id="rId69" Type="http://schemas.openxmlformats.org/officeDocument/2006/relationships/hyperlink" Target="https://pravo-search.minjust.ru/bigs/showDocument.html?id=D94CE5D3-F880-4739-945A-D461B185271C"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34" Type="http://schemas.openxmlformats.org/officeDocument/2006/relationships/hyperlink" Target="http://zakon.scli.ru/" TargetMode="External"/><Relationship Id="rId139" Type="http://schemas.openxmlformats.org/officeDocument/2006/relationships/hyperlink" Target="https://pravo-search.minjust.ru/bigs/showDocument.html?id=D94CE5D3-F880-4739-945A-D461B185271C" TargetMode="External"/><Relationship Id="rId80" Type="http://schemas.openxmlformats.org/officeDocument/2006/relationships/hyperlink" Target="https://pravo-search.minjust.ru/bigs/showDocument.html?id=21295E41-44F8-4B3A-8AFD-547D1A879E30" TargetMode="External"/><Relationship Id="rId85" Type="http://schemas.openxmlformats.org/officeDocument/2006/relationships/hyperlink" Target="https://pravo-search.minjust.ru/bigs/showDocument.html?id=C31EC86A-4FBA-4380-91C5-279BDB0C05FE" TargetMode="External"/><Relationship Id="rId150" Type="http://schemas.openxmlformats.org/officeDocument/2006/relationships/hyperlink" Target="https://pravo-search.minjust.ru/bigs/showDocument.html?id=B3C3DDCC-0FFD-4312-AAD1-C0008E06600E" TargetMode="External"/><Relationship Id="rId155" Type="http://schemas.openxmlformats.org/officeDocument/2006/relationships/hyperlink" Target="https://pravo-search.minjust.ru/bigs/showDocument.html?id=C31EC86A-4FBA-4380-91C5-279BDB0C05FE" TargetMode="External"/><Relationship Id="rId171" Type="http://schemas.openxmlformats.org/officeDocument/2006/relationships/hyperlink" Target="http://zakon.scli.ru/" TargetMode="External"/><Relationship Id="rId12" Type="http://schemas.openxmlformats.org/officeDocument/2006/relationships/hyperlink" Target="https://pravo-search.minjust.ru/bigs/showDocument.html?id=99B32194-CAF9-434C-BBED-65EC32B0318D" TargetMode="External"/><Relationship Id="rId17" Type="http://schemas.openxmlformats.org/officeDocument/2006/relationships/hyperlink" Target="https://pravo-search.minjust.ru/bigs/showDocument.html?id=14A83F76-CE0E-4BDE-B765-61321FB615D1" TargetMode="External"/><Relationship Id="rId33" Type="http://schemas.openxmlformats.org/officeDocument/2006/relationships/hyperlink" Target="https://pravo-search.minjust.ru/bigs/showDocument.html?id=A1945A5D-9527-4C00-8600-BC4B1FD998E3" TargetMode="External"/><Relationship Id="rId38" Type="http://schemas.openxmlformats.org/officeDocument/2006/relationships/hyperlink" Target="https://pravo-search.minjust.ru/bigs/showDocument.html?id=21295E41-44F8-4B3A-8AFD-547D1A879E30"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D94CE5D3-F880-4739-945A-D461B185271C" TargetMode="External"/><Relationship Id="rId108" Type="http://schemas.openxmlformats.org/officeDocument/2006/relationships/hyperlink" Target="https://pravo-search.minjust.ru/bigs/showDocument.html?id=C31EC86A-4FBA-4380-91C5-279BDB0C05FE" TargetMode="External"/><Relationship Id="rId124"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s://pravo-search.minjust.ru/bigs/showDocument.html?id=2BEC803D-3984-40BF-9132-0F5AC1730CBE" TargetMode="External"/><Relationship Id="rId70" Type="http://schemas.openxmlformats.org/officeDocument/2006/relationships/hyperlink" Target="https://pravo-search.minjust.ru/bigs/showDocument.html?id=21295E41-44F8-4B3A-8AFD-547D1A879E30" TargetMode="External"/><Relationship Id="rId75" Type="http://schemas.openxmlformats.org/officeDocument/2006/relationships/hyperlink" Target="http://zakon.scli.ru/" TargetMode="External"/><Relationship Id="rId91" Type="http://schemas.openxmlformats.org/officeDocument/2006/relationships/hyperlink" Target="https://pravo-search.minjust.ru/bigs/showDocument.html?id=B3C3DDCC-0FFD-4312-AAD1-C0008E06600E"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A1945A5D-9527-4C00-8600-BC4B1FD998E3" TargetMode="External"/><Relationship Id="rId145" Type="http://schemas.openxmlformats.org/officeDocument/2006/relationships/hyperlink" Target="https://pravo-search.minjust.ru/bigs/showDocument.html?id=D3AF6AC0-DFF1-4834-AF58-DB63D1DAFEE4" TargetMode="External"/><Relationship Id="rId161" Type="http://schemas.openxmlformats.org/officeDocument/2006/relationships/hyperlink" Target="https://pravo-search.minjust.ru/bigs/showDocument.html?id=8266FE69-EB37-42B3-9712-EEF5DD9DC320" TargetMode="External"/><Relationship Id="rId16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s://pravo-search.minjust.ru/bigs/showDocument.html?id=A4B29EA4-1210-4D50-AEF7-8F892D588913" TargetMode="External"/><Relationship Id="rId15" Type="http://schemas.openxmlformats.org/officeDocument/2006/relationships/hyperlink" Target="https://pravo-search.minjust.ru/bigs/showDocument.html?id=B3C3DDCC-0FFD-4312-AAD1-C0008E06600E" TargetMode="External"/><Relationship Id="rId23" Type="http://schemas.openxmlformats.org/officeDocument/2006/relationships/hyperlink" Target="https://pravo-search.minjust.ru/bigs/showDocument.html?id=711D0187-E000-4F7F-BE1C-96B0A56FD30C" TargetMode="External"/><Relationship Id="rId28" Type="http://schemas.openxmlformats.org/officeDocument/2006/relationships/hyperlink" Target="http://zakon.scli.ru/" TargetMode="External"/><Relationship Id="rId36" Type="http://schemas.openxmlformats.org/officeDocument/2006/relationships/hyperlink" Target="https://pravo-search.minjust.ru/bigs/showDocument.html?id=711D0187-E000-4F7F-BE1C-96B0A56FD30C" TargetMode="External"/><Relationship Id="rId49" Type="http://schemas.openxmlformats.org/officeDocument/2006/relationships/hyperlink" Target="https://pravo-search.minjust.ru/bigs/showDocument.html?id=2BEC803D-3984-40BF-9132-0F5AC1730CBE" TargetMode="External"/><Relationship Id="rId57" Type="http://schemas.openxmlformats.org/officeDocument/2006/relationships/hyperlink" Target="https://pravo-search.minjust.ru/bigs/showDocument.html?id=8266FE69-EB37-42B3-9712-EEF5DD9DC320" TargetMode="External"/><Relationship Id="rId106" Type="http://schemas.openxmlformats.org/officeDocument/2006/relationships/hyperlink" Target="https://pravo-search.minjust.ru/bigs/showDocument.html?id=C31EC86A-4FBA-4380-91C5-279BDB0C05FE" TargetMode="External"/><Relationship Id="rId114" Type="http://schemas.openxmlformats.org/officeDocument/2006/relationships/hyperlink" Target="https://pravo-search.minjust.ru/bigs/showDocument.html?id=62333339-6480-4C46-8B4C-F3DE684F8017" TargetMode="External"/><Relationship Id="rId119" Type="http://schemas.openxmlformats.org/officeDocument/2006/relationships/hyperlink" Target="https://pravo-search.minjust.ru/bigs/showDocument.html?id=D94CE5D3-F880-4739-945A-D461B185271C" TargetMode="External"/><Relationship Id="rId127" Type="http://schemas.openxmlformats.org/officeDocument/2006/relationships/hyperlink" Target="https://pravo-search.minjust.ru/bigs/showDocument.html?id=62333339-6480-4C46-8B4C-F3DE684F8017" TargetMode="External"/><Relationship Id="rId10" Type="http://schemas.openxmlformats.org/officeDocument/2006/relationships/hyperlink" Target="https://pravo-search.minjust.ru/bigs/showDocument.html?id=D3AF6AC0-DFF1-4834-AF58-DB63D1DAFEE4" TargetMode="External"/><Relationship Id="rId31" Type="http://schemas.openxmlformats.org/officeDocument/2006/relationships/hyperlink" Target="https://pravo-search.minjust.ru/bigs/showDocument.html?id=8266FE69-EB37-42B3-9712-EEF5DD9DC320" TargetMode="External"/><Relationship Id="rId44" Type="http://schemas.openxmlformats.org/officeDocument/2006/relationships/hyperlink" Target="https://pravo-search.minjust.ru/bigs/showDocument.html?id=99B32194-CAF9-434C-BBED-65EC32B0318D" TargetMode="External"/><Relationship Id="rId52" Type="http://schemas.openxmlformats.org/officeDocument/2006/relationships/hyperlink" Target="https://pravo-search.minjust.ru/bigs/showDocument.html?id=2BEC803D-3984-40BF-9132-0F5AC1730CBE"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73" Type="http://schemas.openxmlformats.org/officeDocument/2006/relationships/hyperlink" Target="https://pravo-search.minjust.ru/bigs/showDocument.html?id=62333339-6480-4C46-8B4C-F3DE684F8017" TargetMode="External"/><Relationship Id="rId78" Type="http://schemas.openxmlformats.org/officeDocument/2006/relationships/hyperlink" Target="https://pravo-search.minjust.ru/bigs/showDocument.html?id=21295E41-44F8-4B3A-8AFD-547D1A879E30" TargetMode="External"/><Relationship Id="rId81" Type="http://schemas.openxmlformats.org/officeDocument/2006/relationships/hyperlink" Target="https://pravo-search.minjust.ru/bigs/showDocument.html?id=21295E41-44F8-4B3A-8AFD-547D1A879E30" TargetMode="External"/><Relationship Id="rId86" Type="http://schemas.openxmlformats.org/officeDocument/2006/relationships/hyperlink" Target="https://pravo-search.minjust.ru/bigs/showDocument.html?id=99B32194-CAF9-434C-BBED-65EC32B0318D" TargetMode="External"/><Relationship Id="rId94" Type="http://schemas.openxmlformats.org/officeDocument/2006/relationships/hyperlink" Target="https://pravo-search.minjust.ru/bigs/showDocument.html?id=62333339-6480-4C46-8B4C-F3DE684F8017" TargetMode="External"/><Relationship Id="rId99" Type="http://schemas.openxmlformats.org/officeDocument/2006/relationships/hyperlink" Target="https://pravo-search.minjust.ru/bigs/showDocument.html?id=C31EC86A-4FBA-4380-91C5-279BDB0C05FE" TargetMode="External"/><Relationship Id="rId101" Type="http://schemas.openxmlformats.org/officeDocument/2006/relationships/hyperlink" Target="https://pravo-search.minjust.ru/bigs/showDocument.html?id=B3C3DDCC-0FFD-4312-AAD1-C0008E06600E" TargetMode="External"/><Relationship Id="rId122" Type="http://schemas.openxmlformats.org/officeDocument/2006/relationships/hyperlink" Target="http://zakon.scli.ru/" TargetMode="External"/><Relationship Id="rId130" Type="http://schemas.openxmlformats.org/officeDocument/2006/relationships/hyperlink" Target="http://zakon.scli.ru/" TargetMode="External"/><Relationship Id="rId135" Type="http://schemas.openxmlformats.org/officeDocument/2006/relationships/hyperlink" Target="http://zakon.scli.ru/" TargetMode="External"/><Relationship Id="rId143" Type="http://schemas.openxmlformats.org/officeDocument/2006/relationships/hyperlink" Target="https://pravo-search.minjust.ru/bigs/showDocument.html?id=B3C3DDCC-0FFD-4312-AAD1-C0008E06600E" TargetMode="External"/><Relationship Id="rId148" Type="http://schemas.openxmlformats.org/officeDocument/2006/relationships/hyperlink" Target="https://pravo-search.minjust.ru/bigs/showDocument.html?id=D94CE5D3-F880-4739-945A-D461B185271C" TargetMode="External"/><Relationship Id="rId151" Type="http://schemas.openxmlformats.org/officeDocument/2006/relationships/hyperlink" Target="https://pravo-search.minjust.ru/bigs/showDocument.html?id=E9A838B4-7D9D-4FF5-809D-407C2CF42A00" TargetMode="External"/><Relationship Id="rId156" Type="http://schemas.openxmlformats.org/officeDocument/2006/relationships/hyperlink" Target="https://pravo-search.minjust.ru/bigs/showDocument.html?id=C31EC86A-4FBA-4380-91C5-279BDB0C05FE" TargetMode="External"/><Relationship Id="rId164" Type="http://schemas.openxmlformats.org/officeDocument/2006/relationships/hyperlink" Target="https://pravo-search.minjust.ru/bigs/showDocument.html?id=711D0187-E000-4F7F-BE1C-96B0A56FD30C" TargetMode="External"/><Relationship Id="rId169" Type="http://schemas.openxmlformats.org/officeDocument/2006/relationships/hyperlink" Target="https://pravo-search.minjust.ru/bigs/showDocument.html?id=C31EC86A-4FBA-4380-91C5-279BDB0C05FE"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C31EC86A-4FBA-4380-91C5-279BDB0C05FE" TargetMode="External"/><Relationship Id="rId172" Type="http://schemas.openxmlformats.org/officeDocument/2006/relationships/hyperlink" Target="https://pravo-search.minjust.ru/bigs/showDocument.html?id=62333339-6480-4C46-8B4C-F3DE684F8017" TargetMode="External"/><Relationship Id="rId13" Type="http://schemas.openxmlformats.org/officeDocument/2006/relationships/hyperlink" Target="https://pravo-search.minjust.ru/bigs/showDocument.html?id=8266FE69-EB37-42B3-9712-EEF5DD9DC320" TargetMode="External"/><Relationship Id="rId18" Type="http://schemas.openxmlformats.org/officeDocument/2006/relationships/hyperlink" Target="https://pravo-search.minjust.ru/bigs/showDocument.html?id=21295E41-44F8-4B3A-8AFD-547D1A879E30" TargetMode="External"/><Relationship Id="rId39" Type="http://schemas.openxmlformats.org/officeDocument/2006/relationships/hyperlink" Target="https://pravo-search.minjust.ru/bigs/showDocument.html?id=D94CE5D3-F880-4739-945A-D461B185271C" TargetMode="External"/><Relationship Id="rId109" Type="http://schemas.openxmlformats.org/officeDocument/2006/relationships/hyperlink" Target="https://pravo-search.minjust.ru/bigs/showDocument.html?id=D94CE5D3-F880-4739-945A-D461B185271C" TargetMode="External"/><Relationship Id="rId34" Type="http://schemas.openxmlformats.org/officeDocument/2006/relationships/hyperlink" Target="https://pravo-search.minjust.ru/bigs/showDocument.html?id=B3C3DDCC-0FFD-4312-AAD1-C0008E06600E" TargetMode="External"/><Relationship Id="rId50" Type="http://schemas.openxmlformats.org/officeDocument/2006/relationships/hyperlink" Target="https://pravo-search.minjust.ru/bigs/showDocument.html?id=14A83F76-CE0E-4BDE-B765-61321FB615D1" TargetMode="External"/><Relationship Id="rId55" Type="http://schemas.openxmlformats.org/officeDocument/2006/relationships/hyperlink" Target="https://pravo-search.minjust.ru/bigs/showDocument.html?id=2BEC803D-3984-40BF-9132-0F5AC1730CBE"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04" Type="http://schemas.openxmlformats.org/officeDocument/2006/relationships/hyperlink" Target="https://pravo-search.minjust.ru/bigs/showDocument.html?id=C31EC86A-4FBA-4380-91C5-279BDB0C05FE" TargetMode="External"/><Relationship Id="rId120" Type="http://schemas.openxmlformats.org/officeDocument/2006/relationships/hyperlink" Target="https://pravo-search.minjust.ru/bigs/showDocument.html?id=B3C3DDCC-0FFD-4312-AAD1-C0008E06600E" TargetMode="External"/><Relationship Id="rId125" Type="http://schemas.openxmlformats.org/officeDocument/2006/relationships/hyperlink" Target="https://pravo-search.minjust.ru/bigs/showDocument.html?id=21295E41-44F8-4B3A-8AFD-547D1A879E30" TargetMode="External"/><Relationship Id="rId141" Type="http://schemas.openxmlformats.org/officeDocument/2006/relationships/hyperlink" Target="https://pravo-search.minjust.ru/bigs/showDocument.html?id=8266FE69-EB37-42B3-9712-EEF5DD9DC320" TargetMode="External"/><Relationship Id="rId146" Type="http://schemas.openxmlformats.org/officeDocument/2006/relationships/hyperlink" Target="https://pravo-search.minjust.ru/bigs/showDocument.html?id=D94CE5D3-F880-4739-945A-D461B185271C" TargetMode="External"/><Relationship Id="rId167" Type="http://schemas.openxmlformats.org/officeDocument/2006/relationships/hyperlink" Target="https://pravo-search.minjust.ru/bigs/showDocument.html?id=8266FE69-EB37-42B3-9712-EEF5DD9DC320" TargetMode="External"/><Relationship Id="rId7" Type="http://schemas.openxmlformats.org/officeDocument/2006/relationships/hyperlink" Target="https://pravo-search.minjust.ru/bigs/showDocument.html?id=62333339-6480-4C46-8B4C-F3DE684F8017" TargetMode="External"/><Relationship Id="rId71" Type="http://schemas.openxmlformats.org/officeDocument/2006/relationships/hyperlink" Target="https://pravo-search.minjust.ru/bigs/showDocument.html?id=21295E41-44F8-4B3A-8AFD-547D1A879E30" TargetMode="External"/><Relationship Id="rId92" Type="http://schemas.openxmlformats.org/officeDocument/2006/relationships/hyperlink" Target="https://pravo-search.minjust.ru/bigs/showDocument.html?id=62333339-6480-4C46-8B4C-F3DE684F8017" TargetMode="External"/><Relationship Id="rId162" Type="http://schemas.openxmlformats.org/officeDocument/2006/relationships/hyperlink" Target="https://pravo-search.minjust.ru/bigs/showDocument.html?id=711D0187-E000-4F7F-BE1C-96B0A56FD30C"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4" Type="http://schemas.openxmlformats.org/officeDocument/2006/relationships/hyperlink" Target="https://pravo-search.minjust.ru/bigs/showDocument.html?id=21295E41-44F8-4B3A-8AFD-547D1A879E30" TargetMode="External"/><Relationship Id="rId40" Type="http://schemas.openxmlformats.org/officeDocument/2006/relationships/hyperlink" Target="https://pravo-search.minjust.ru/bigs/showDocument.html?id=2BEC803D-3984-40BF-9132-0F5AC1730CBE"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A1945A5D-9527-4C00-8600-BC4B1FD998E3" TargetMode="External"/><Relationship Id="rId110" Type="http://schemas.openxmlformats.org/officeDocument/2006/relationships/hyperlink" Target="http://zakon.scli.ru/" TargetMode="External"/><Relationship Id="rId115" Type="http://schemas.openxmlformats.org/officeDocument/2006/relationships/hyperlink" Target="https://pravo-search.minjust.ru/bigs/showDocument.html?id=2BEC803D-3984-40BF-9132-0F5AC1730CBE" TargetMode="External"/><Relationship Id="rId131" Type="http://schemas.openxmlformats.org/officeDocument/2006/relationships/hyperlink" Target="https://pravo-search.minjust.ru/bigs/showDocument.html?id=62333339-6480-4C46-8B4C-F3DE684F8017" TargetMode="External"/><Relationship Id="rId136" Type="http://schemas.openxmlformats.org/officeDocument/2006/relationships/hyperlink" Target="https://pravo-search.minjust.ru/bigs/showDocument.html?id=C31EC86A-4FBA-4380-91C5-279BDB0C05FE" TargetMode="External"/><Relationship Id="rId157" Type="http://schemas.openxmlformats.org/officeDocument/2006/relationships/hyperlink" Target="https://pravo-search.minjust.ru/bigs/showDocument.html?id=C31EC86A-4FBA-4380-91C5-279BDB0C05FE" TargetMode="External"/><Relationship Id="rId61" Type="http://schemas.openxmlformats.org/officeDocument/2006/relationships/hyperlink" Target="http://zakon.scli.ru/" TargetMode="External"/><Relationship Id="rId82" Type="http://schemas.openxmlformats.org/officeDocument/2006/relationships/hyperlink" Target="https://pravo-search.minjust.ru/bigs/showDocument.html?id=21295E41-44F8-4B3A-8AFD-547D1A879E30" TargetMode="External"/><Relationship Id="rId152" Type="http://schemas.openxmlformats.org/officeDocument/2006/relationships/hyperlink" Target="https://pravo-search.minjust.ru/bigs/showDocument.html?id=E9A838B4-7D9D-4FF5-809D-407C2CF42A00" TargetMode="External"/><Relationship Id="rId173" Type="http://schemas.openxmlformats.org/officeDocument/2006/relationships/fontTable" Target="fontTable.xml"/><Relationship Id="rId19" Type="http://schemas.openxmlformats.org/officeDocument/2006/relationships/hyperlink" Target="https://pravo-search.minjust.ru/bigs/showDocument.html?id=2BEC803D-3984-40BF-9132-0F5AC1730CBE" TargetMode="External"/><Relationship Id="rId14" Type="http://schemas.openxmlformats.org/officeDocument/2006/relationships/hyperlink" Target="https://pravo-search.minjust.ru/bigs/showDocument.html?id=A1945A5D-9527-4C00-8600-BC4B1FD998E3" TargetMode="External"/><Relationship Id="rId30" Type="http://schemas.openxmlformats.org/officeDocument/2006/relationships/hyperlink" Target="https://pravo-search.minjust.ru/bigs/showDocument.html?id=E9A838B4-7D9D-4FF5-809D-407C2CF42A00" TargetMode="External"/><Relationship Id="rId35" Type="http://schemas.openxmlformats.org/officeDocument/2006/relationships/hyperlink" Target="https://pravo-search.minjust.ru/bigs/showDocument.html?id=14A83F76-CE0E-4BDE-B765-61321FB615D1" TargetMode="External"/><Relationship Id="rId56" Type="http://schemas.openxmlformats.org/officeDocument/2006/relationships/hyperlink" Target="https://pravo-search.minjust.ru/bigs/showDocument.html?id=2BEC803D-3984-40BF-9132-0F5AC1730CBE"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A1945A5D-9527-4C00-8600-BC4B1FD998E3" TargetMode="External"/><Relationship Id="rId105" Type="http://schemas.openxmlformats.org/officeDocument/2006/relationships/hyperlink" Target="https://pravo-search.minjust.ru/bigs/showDocument.html?id=2BEC803D-3984-40BF-9132-0F5AC1730CBE" TargetMode="External"/><Relationship Id="rId126" Type="http://schemas.openxmlformats.org/officeDocument/2006/relationships/hyperlink" Target="https://pravo-search.minjust.ru/bigs/showDocument.html?id=D94CE5D3-F880-4739-945A-D461B185271C" TargetMode="External"/><Relationship Id="rId147" Type="http://schemas.openxmlformats.org/officeDocument/2006/relationships/hyperlink" Target="https://pravo-search.minjust.ru/bigs/showDocument.html?id=8266FE69-EB37-42B3-9712-EEF5DD9DC320" TargetMode="External"/><Relationship Id="rId168" Type="http://schemas.openxmlformats.org/officeDocument/2006/relationships/hyperlink" Target="http://zakon.scli.ru/" TargetMode="External"/><Relationship Id="rId8" Type="http://schemas.openxmlformats.org/officeDocument/2006/relationships/hyperlink" Target="https://pravo-search.minjust.ru/bigs/showDocument.html?id=D94CE5D3-F880-4739-945A-D461B185271C" TargetMode="External"/><Relationship Id="rId51" Type="http://schemas.openxmlformats.org/officeDocument/2006/relationships/hyperlink" Target="https://pravo-search.minjust.ru/bigs/showDocument.html?id=21295E41-44F8-4B3A-8AFD-547D1A879E30" TargetMode="External"/><Relationship Id="rId72" Type="http://schemas.openxmlformats.org/officeDocument/2006/relationships/hyperlink" Target="https://pravo-search.minjust.ru/bigs/showDocument.html?id=D94CE5D3-F880-4739-945A-D461B185271C" TargetMode="External"/><Relationship Id="rId93" Type="http://schemas.openxmlformats.org/officeDocument/2006/relationships/hyperlink" Target="https://pravo-search.minjust.ru/bigs/showDocument.html?id=D94CE5D3-F880-4739-945A-D461B185271C"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2BEC803D-3984-40BF-9132-0F5AC1730CBE" TargetMode="External"/><Relationship Id="rId142" Type="http://schemas.openxmlformats.org/officeDocument/2006/relationships/hyperlink" Target="https://pravo-search.minjust.ru/bigs/showDocument.html?id=D94CE5D3-F880-4739-945A-D461B185271C" TargetMode="External"/><Relationship Id="rId163" Type="http://schemas.openxmlformats.org/officeDocument/2006/relationships/hyperlink" Target="https://pravo-search.minjust.ru/bigs/showDocument.html?id=21295E41-44F8-4B3A-8AFD-547D1A879E30" TargetMode="External"/><Relationship Id="rId3" Type="http://schemas.openxmlformats.org/officeDocument/2006/relationships/settings" Target="settings.xml"/><Relationship Id="rId25" Type="http://schemas.openxmlformats.org/officeDocument/2006/relationships/hyperlink" Target="https://pravo-search.minjust.ru/bigs/showDocument.html?id=D94CE5D3-F880-4739-945A-D461B185271C" TargetMode="External"/><Relationship Id="rId46" Type="http://schemas.openxmlformats.org/officeDocument/2006/relationships/hyperlink" Target="https://pravo-search.minjust.ru/bigs/showDocument.html?id=62333339-6480-4C46-8B4C-F3DE684F8017" TargetMode="External"/><Relationship Id="rId67" Type="http://schemas.openxmlformats.org/officeDocument/2006/relationships/hyperlink" Target="https://pravo-search.minjust.ru/bigs/showDocument.html?id=C31EC86A-4FBA-4380-91C5-279BDB0C05FE" TargetMode="External"/><Relationship Id="rId116" Type="http://schemas.openxmlformats.org/officeDocument/2006/relationships/hyperlink" Target="https://pravo-search.minjust.ru/bigs/showDocument.html?id=B3C3DDCC-0FFD-4312-AAD1-C0008E06600E" TargetMode="External"/><Relationship Id="rId137" Type="http://schemas.openxmlformats.org/officeDocument/2006/relationships/hyperlink" Target="https://pravo-search.minjust.ru/bigs/showDocument.html?id=D94CE5D3-F880-4739-945A-D461B185271C" TargetMode="External"/><Relationship Id="rId158" Type="http://schemas.openxmlformats.org/officeDocument/2006/relationships/hyperlink" Target="https://pravo-search.minjust.ru/bigs/showDocument.html?id=C31EC86A-4FBA-4380-91C5-279BDB0C05FE" TargetMode="External"/><Relationship Id="rId20" Type="http://schemas.openxmlformats.org/officeDocument/2006/relationships/hyperlink" Target="https://pravo-search.minjust.ru/bigs/showDocument.html?id=21295E41-44F8-4B3A-8AFD-547D1A879E30" TargetMode="External"/><Relationship Id="rId41" Type="http://schemas.openxmlformats.org/officeDocument/2006/relationships/hyperlink" Target="https://pravo-search.minjust.ru/bigs/showDocument.html?id=62333339-6480-4C46-8B4C-F3DE684F8017" TargetMode="External"/><Relationship Id="rId62" Type="http://schemas.openxmlformats.org/officeDocument/2006/relationships/hyperlink" Target="https://pravo-search.minjust.ru/bigs/showDocument.html?id=C31EC86A-4FBA-4380-91C5-279BDB0C05FE" TargetMode="External"/><Relationship Id="rId83" Type="http://schemas.openxmlformats.org/officeDocument/2006/relationships/hyperlink" Target="https://pravo-search.minjust.ru/bigs/showDocument.html?id=2BEC803D-3984-40BF-9132-0F5AC1730CBE" TargetMode="External"/><Relationship Id="rId88" Type="http://schemas.openxmlformats.org/officeDocument/2006/relationships/hyperlink" Target="https://pravo-search.minjust.ru/bigs/showDocument.html?id=99B32194-CAF9-434C-BBED-65EC32B0318D"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711D0187-E000-4F7F-BE1C-96B0A56FD30C"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24470</Words>
  <Characters>139479</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2022-06-08T09:33:00Z</cp:lastPrinted>
  <dcterms:created xsi:type="dcterms:W3CDTF">2022-06-08T09:33:00Z</dcterms:created>
  <dcterms:modified xsi:type="dcterms:W3CDTF">2022-06-09T07:52:00Z</dcterms:modified>
</cp:coreProperties>
</file>