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C4" w:rsidRDefault="0010301C" w:rsidP="0010301C">
      <w:pPr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21BB505" wp14:editId="4BFC31BF">
            <wp:extent cx="2536190" cy="10306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01C" w:rsidRPr="0010301C" w:rsidRDefault="0010301C" w:rsidP="0010301C">
      <w:pPr>
        <w:jc w:val="right"/>
        <w:rPr>
          <w:rFonts w:ascii="Segoe UI" w:hAnsi="Segoe UI" w:cs="Segoe UI"/>
          <w:b/>
          <w:sz w:val="32"/>
          <w:szCs w:val="32"/>
        </w:rPr>
      </w:pPr>
      <w:r w:rsidRPr="0010301C">
        <w:rPr>
          <w:rFonts w:ascii="Segoe UI" w:hAnsi="Segoe UI" w:cs="Segoe UI"/>
          <w:b/>
          <w:sz w:val="32"/>
          <w:szCs w:val="32"/>
        </w:rPr>
        <w:t>ПРЕСС-РЕЛИЗ</w:t>
      </w:r>
    </w:p>
    <w:p w:rsidR="004A35C4" w:rsidRPr="004A35C4" w:rsidRDefault="0009129A" w:rsidP="004A35C4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Более чем на</w:t>
      </w:r>
      <w:r w:rsidR="004A35C4" w:rsidRPr="004A35C4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4</w:t>
      </w:r>
      <w:r w:rsidR="004A35C4" w:rsidRPr="004A35C4">
        <w:rPr>
          <w:rFonts w:ascii="Segoe UI" w:hAnsi="Segoe UI" w:cs="Segoe UI"/>
          <w:sz w:val="32"/>
          <w:szCs w:val="32"/>
        </w:rPr>
        <w:t xml:space="preserve"> миллио</w:t>
      </w:r>
      <w:r>
        <w:rPr>
          <w:rFonts w:ascii="Segoe UI" w:hAnsi="Segoe UI" w:cs="Segoe UI"/>
          <w:sz w:val="32"/>
          <w:szCs w:val="32"/>
        </w:rPr>
        <w:t xml:space="preserve">на </w:t>
      </w:r>
      <w:r w:rsidR="004A35C4" w:rsidRPr="004A35C4">
        <w:rPr>
          <w:rFonts w:ascii="Segoe UI" w:hAnsi="Segoe UI" w:cs="Segoe UI"/>
          <w:sz w:val="32"/>
          <w:szCs w:val="32"/>
        </w:rPr>
        <w:t>рублей пополнят казну калужские нарушители законодательства</w:t>
      </w:r>
    </w:p>
    <w:p w:rsidR="004A35C4" w:rsidRDefault="00191B9B" w:rsidP="004A35C4">
      <w:pPr>
        <w:jc w:val="both"/>
        <w:rPr>
          <w:rFonts w:ascii="Segoe UI" w:hAnsi="Segoe UI" w:cs="Segoe UI"/>
          <w:sz w:val="24"/>
          <w:szCs w:val="24"/>
        </w:rPr>
      </w:pPr>
      <w:r w:rsidRPr="004A35C4">
        <w:rPr>
          <w:rFonts w:ascii="Segoe UI" w:hAnsi="Segoe UI" w:cs="Segoe UI"/>
          <w:sz w:val="24"/>
          <w:szCs w:val="24"/>
        </w:rPr>
        <w:t xml:space="preserve"> Более </w:t>
      </w:r>
      <w:r w:rsidR="0009129A">
        <w:rPr>
          <w:rFonts w:ascii="Segoe UI" w:hAnsi="Segoe UI" w:cs="Segoe UI"/>
          <w:sz w:val="24"/>
          <w:szCs w:val="24"/>
        </w:rPr>
        <w:t>1900</w:t>
      </w:r>
      <w:r w:rsidRPr="004A35C4">
        <w:rPr>
          <w:rFonts w:ascii="Segoe UI" w:hAnsi="Segoe UI" w:cs="Segoe UI"/>
          <w:sz w:val="24"/>
          <w:szCs w:val="24"/>
        </w:rPr>
        <w:t xml:space="preserve"> проверок в рамках осуществления государственного земельного надзора провели в январе-</w:t>
      </w:r>
      <w:r w:rsidR="0009129A">
        <w:rPr>
          <w:rFonts w:ascii="Segoe UI" w:hAnsi="Segoe UI" w:cs="Segoe UI"/>
          <w:sz w:val="24"/>
          <w:szCs w:val="24"/>
        </w:rPr>
        <w:t>сентябре</w:t>
      </w:r>
      <w:r w:rsidRPr="004A35C4">
        <w:rPr>
          <w:rFonts w:ascii="Segoe UI" w:hAnsi="Segoe UI" w:cs="Segoe UI"/>
          <w:sz w:val="24"/>
          <w:szCs w:val="24"/>
        </w:rPr>
        <w:t xml:space="preserve"> текущего года специалисты Управления Росреестра по К</w:t>
      </w:r>
      <w:r w:rsidR="004A35C4" w:rsidRPr="004A35C4">
        <w:rPr>
          <w:rFonts w:ascii="Segoe UI" w:hAnsi="Segoe UI" w:cs="Segoe UI"/>
          <w:sz w:val="24"/>
          <w:szCs w:val="24"/>
        </w:rPr>
        <w:t>алужской</w:t>
      </w:r>
      <w:r w:rsidRPr="004A35C4">
        <w:rPr>
          <w:rFonts w:ascii="Segoe UI" w:hAnsi="Segoe UI" w:cs="Segoe UI"/>
          <w:sz w:val="24"/>
          <w:szCs w:val="24"/>
        </w:rPr>
        <w:t xml:space="preserve"> области. В результате проверочных мероприятий выявлено </w:t>
      </w:r>
      <w:r w:rsidR="0009129A">
        <w:rPr>
          <w:rFonts w:ascii="Segoe UI" w:hAnsi="Segoe UI" w:cs="Segoe UI"/>
          <w:sz w:val="24"/>
          <w:szCs w:val="24"/>
        </w:rPr>
        <w:t>более 1</w:t>
      </w:r>
      <w:r w:rsidR="003E45A6">
        <w:rPr>
          <w:rFonts w:ascii="Segoe UI" w:hAnsi="Segoe UI" w:cs="Segoe UI"/>
          <w:sz w:val="24"/>
          <w:szCs w:val="24"/>
        </w:rPr>
        <w:t>0</w:t>
      </w:r>
      <w:r w:rsidR="0009129A">
        <w:rPr>
          <w:rFonts w:ascii="Segoe UI" w:hAnsi="Segoe UI" w:cs="Segoe UI"/>
          <w:sz w:val="24"/>
          <w:szCs w:val="24"/>
        </w:rPr>
        <w:t>00</w:t>
      </w:r>
      <w:r w:rsidRPr="004A35C4">
        <w:rPr>
          <w:rFonts w:ascii="Segoe UI" w:hAnsi="Segoe UI" w:cs="Segoe UI"/>
          <w:sz w:val="24"/>
          <w:szCs w:val="24"/>
        </w:rPr>
        <w:t xml:space="preserve"> нарушени</w:t>
      </w:r>
      <w:r w:rsidR="0009129A">
        <w:rPr>
          <w:rFonts w:ascii="Segoe UI" w:hAnsi="Segoe UI" w:cs="Segoe UI"/>
          <w:sz w:val="24"/>
          <w:szCs w:val="24"/>
        </w:rPr>
        <w:t>й</w:t>
      </w:r>
      <w:r w:rsidRPr="004A35C4">
        <w:rPr>
          <w:rFonts w:ascii="Segoe UI" w:hAnsi="Segoe UI" w:cs="Segoe UI"/>
          <w:sz w:val="24"/>
          <w:szCs w:val="24"/>
        </w:rPr>
        <w:t xml:space="preserve"> земельного законодательства. </w:t>
      </w:r>
    </w:p>
    <w:p w:rsidR="004A35C4" w:rsidRDefault="00191B9B" w:rsidP="004A35C4">
      <w:pPr>
        <w:jc w:val="both"/>
        <w:rPr>
          <w:rFonts w:ascii="Segoe UI" w:hAnsi="Segoe UI" w:cs="Segoe UI"/>
          <w:sz w:val="24"/>
          <w:szCs w:val="24"/>
        </w:rPr>
      </w:pPr>
      <w:r w:rsidRPr="004A35C4">
        <w:rPr>
          <w:rFonts w:ascii="Segoe UI" w:hAnsi="Segoe UI" w:cs="Segoe UI"/>
          <w:sz w:val="24"/>
          <w:szCs w:val="24"/>
        </w:rPr>
        <w:t xml:space="preserve">Самое распространенное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 (ст.7.1 КоАП РФ). По данной статье </w:t>
      </w:r>
      <w:r w:rsidR="0009129A">
        <w:rPr>
          <w:rFonts w:ascii="Segoe UI" w:hAnsi="Segoe UI" w:cs="Segoe UI"/>
          <w:sz w:val="24"/>
          <w:szCs w:val="24"/>
        </w:rPr>
        <w:t xml:space="preserve">выявлено </w:t>
      </w:r>
      <w:r w:rsidR="003E45A6">
        <w:rPr>
          <w:rFonts w:ascii="Segoe UI" w:hAnsi="Segoe UI" w:cs="Segoe UI"/>
          <w:sz w:val="24"/>
          <w:szCs w:val="24"/>
        </w:rPr>
        <w:t>почти</w:t>
      </w:r>
      <w:r w:rsidR="0009129A">
        <w:rPr>
          <w:rFonts w:ascii="Segoe UI" w:hAnsi="Segoe UI" w:cs="Segoe UI"/>
          <w:sz w:val="24"/>
          <w:szCs w:val="24"/>
        </w:rPr>
        <w:t xml:space="preserve"> 400 нарушений</w:t>
      </w:r>
      <w:r w:rsidRPr="004A35C4">
        <w:rPr>
          <w:rFonts w:ascii="Segoe UI" w:hAnsi="Segoe UI" w:cs="Segoe UI"/>
          <w:sz w:val="24"/>
          <w:szCs w:val="24"/>
        </w:rPr>
        <w:t>. Граждане</w:t>
      </w:r>
      <w:r w:rsidR="004A35C4">
        <w:rPr>
          <w:rFonts w:ascii="Segoe UI" w:hAnsi="Segoe UI" w:cs="Segoe UI"/>
          <w:sz w:val="24"/>
          <w:szCs w:val="24"/>
        </w:rPr>
        <w:t xml:space="preserve"> порой</w:t>
      </w:r>
      <w:r w:rsidRPr="004A35C4">
        <w:rPr>
          <w:rFonts w:ascii="Segoe UI" w:hAnsi="Segoe UI" w:cs="Segoe UI"/>
          <w:sz w:val="24"/>
          <w:szCs w:val="24"/>
        </w:rPr>
        <w:t xml:space="preserve"> </w:t>
      </w:r>
      <w:r w:rsidR="004A35C4">
        <w:rPr>
          <w:rFonts w:ascii="Segoe UI" w:hAnsi="Segoe UI" w:cs="Segoe UI"/>
          <w:sz w:val="24"/>
          <w:szCs w:val="24"/>
        </w:rPr>
        <w:t xml:space="preserve"> </w:t>
      </w:r>
      <w:r w:rsidRPr="004A35C4">
        <w:rPr>
          <w:rFonts w:ascii="Segoe UI" w:hAnsi="Segoe UI" w:cs="Segoe UI"/>
          <w:sz w:val="24"/>
          <w:szCs w:val="24"/>
        </w:rPr>
        <w:t xml:space="preserve">нарушают границы смежных землепользователей, занимают земельные участки, находящиеся в муниципальной собственности, для ведения огородничества или под установку самовольных построек (бань, гаражей, хозяйственных сооружений), при этом забывая, что нужно оформить дополнительные земельные участки в соответствии с действующим земельным законодательством. Напомним, что штраф за подобное правонарушение земельного законодательства для граждан составляет не менее 5 тысяч рублей. </w:t>
      </w:r>
    </w:p>
    <w:p w:rsidR="004A35C4" w:rsidRDefault="00191B9B" w:rsidP="004A35C4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4A35C4">
        <w:rPr>
          <w:rFonts w:ascii="Segoe UI" w:hAnsi="Segoe UI" w:cs="Segoe UI"/>
          <w:sz w:val="24"/>
          <w:szCs w:val="24"/>
        </w:rPr>
        <w:t>За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гражданам придется уплатить штраф в размере от 10 тыс</w:t>
      </w:r>
      <w:r w:rsidR="006608E7">
        <w:rPr>
          <w:rFonts w:ascii="Segoe UI" w:hAnsi="Segoe UI" w:cs="Segoe UI"/>
          <w:sz w:val="24"/>
          <w:szCs w:val="24"/>
        </w:rPr>
        <w:t>яч</w:t>
      </w:r>
      <w:r w:rsidRPr="004A35C4">
        <w:rPr>
          <w:rFonts w:ascii="Segoe UI" w:hAnsi="Segoe UI" w:cs="Segoe UI"/>
          <w:sz w:val="24"/>
          <w:szCs w:val="24"/>
        </w:rPr>
        <w:t xml:space="preserve"> рублей, за неиспользование земельного участка, предназначенного для жилищного или иного строительства, садоводства, огородничества штраф для граждан </w:t>
      </w:r>
      <w:r w:rsidR="004A35C4">
        <w:rPr>
          <w:rFonts w:ascii="Segoe UI" w:hAnsi="Segoe UI" w:cs="Segoe UI"/>
          <w:sz w:val="24"/>
          <w:szCs w:val="24"/>
        </w:rPr>
        <w:t xml:space="preserve">- </w:t>
      </w:r>
      <w:r w:rsidRPr="004A35C4">
        <w:rPr>
          <w:rFonts w:ascii="Segoe UI" w:hAnsi="Segoe UI" w:cs="Segoe UI"/>
          <w:sz w:val="24"/>
          <w:szCs w:val="24"/>
        </w:rPr>
        <w:t xml:space="preserve">от 20 тысяч рублей. </w:t>
      </w:r>
      <w:proofErr w:type="gramEnd"/>
    </w:p>
    <w:p w:rsidR="00191B9B" w:rsidRPr="004A35C4" w:rsidRDefault="00D9392B" w:rsidP="00D9392B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результатам проведенных мероприятий в</w:t>
      </w:r>
      <w:r w:rsidRPr="00D9392B">
        <w:rPr>
          <w:rFonts w:ascii="Segoe UI" w:hAnsi="Segoe UI" w:cs="Segoe UI"/>
          <w:sz w:val="24"/>
          <w:szCs w:val="24"/>
        </w:rPr>
        <w:t>иновные лица привлечены к административной  ответственности.</w:t>
      </w:r>
      <w:r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191B9B" w:rsidRPr="004A35C4">
        <w:rPr>
          <w:rFonts w:ascii="Segoe UI" w:hAnsi="Segoe UI" w:cs="Segoe UI"/>
          <w:sz w:val="24"/>
          <w:szCs w:val="24"/>
        </w:rPr>
        <w:t xml:space="preserve">Общая сумма наложенных штрафов составила более </w:t>
      </w:r>
      <w:r w:rsidR="00470CBC">
        <w:rPr>
          <w:rFonts w:ascii="Segoe UI" w:hAnsi="Segoe UI" w:cs="Segoe UI"/>
          <w:sz w:val="24"/>
          <w:szCs w:val="24"/>
        </w:rPr>
        <w:t>4</w:t>
      </w:r>
      <w:r w:rsidR="006608E7">
        <w:rPr>
          <w:rFonts w:ascii="Segoe UI" w:hAnsi="Segoe UI" w:cs="Segoe UI"/>
          <w:sz w:val="24"/>
          <w:szCs w:val="24"/>
        </w:rPr>
        <w:t xml:space="preserve"> млн</w:t>
      </w:r>
      <w:r w:rsidR="00191B9B" w:rsidRPr="004A35C4">
        <w:rPr>
          <w:rFonts w:ascii="Segoe UI" w:hAnsi="Segoe UI" w:cs="Segoe UI"/>
          <w:sz w:val="24"/>
          <w:szCs w:val="24"/>
        </w:rPr>
        <w:t xml:space="preserve"> рублей. Данные денежные средства пополнят федеральный бюджет, а также бюджеты муниципальных образований.</w:t>
      </w:r>
    </w:p>
    <w:sectPr w:rsidR="00191B9B" w:rsidRPr="004A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65"/>
    <w:rsid w:val="0009129A"/>
    <w:rsid w:val="0010301C"/>
    <w:rsid w:val="00191B9B"/>
    <w:rsid w:val="003E45A6"/>
    <w:rsid w:val="00470CBC"/>
    <w:rsid w:val="004A35C4"/>
    <w:rsid w:val="00657265"/>
    <w:rsid w:val="006608E7"/>
    <w:rsid w:val="00B56C71"/>
    <w:rsid w:val="00D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Комарова Ирина Александровна</cp:lastModifiedBy>
  <cp:revision>11</cp:revision>
  <dcterms:created xsi:type="dcterms:W3CDTF">2018-10-08T13:16:00Z</dcterms:created>
  <dcterms:modified xsi:type="dcterms:W3CDTF">2018-10-12T12:36:00Z</dcterms:modified>
</cp:coreProperties>
</file>