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6" w:rsidRDefault="00B23236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</w:p>
    <w:p w:rsidR="00B23236" w:rsidRDefault="00B23236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КАЛУЖСКАЯ ОБЛАСТЬ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ДЗЕРЖИНСКИЙ РАЙОН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СКОЕ ПОСЕЛЕНИЕ «СЕЛО СОВХОЗ ИМ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ЕНИНА</w:t>
      </w: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СЕЛЬСКАЯ ДУМА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512"/>
        <w:rPr>
          <w:rFonts w:ascii="Arial" w:eastAsia="Times New Roman" w:hAnsi="Arial" w:cs="Arial"/>
          <w:sz w:val="2"/>
          <w:szCs w:val="2"/>
          <w:lang w:eastAsia="ru-RU"/>
        </w:rPr>
      </w:pPr>
      <w:r w:rsidRPr="007A62D9">
        <w:rPr>
          <w:rFonts w:ascii="Arial" w:eastAsia="Times New Roman" w:hAnsi="Arial" w:cs="Arial"/>
          <w:sz w:val="2"/>
          <w:szCs w:val="2"/>
          <w:lang w:eastAsia="ru-RU"/>
        </w:rPr>
        <w:t>-   .    ■</w:t>
      </w:r>
    </w:p>
    <w:p w:rsidR="00C51BD6" w:rsidRPr="007A62D9" w:rsidRDefault="00C51BD6" w:rsidP="00C51BD6">
      <w:pPr>
        <w:widowControl w:val="0"/>
        <w:tabs>
          <w:tab w:val="left" w:pos="8491"/>
        </w:tabs>
        <w:autoSpaceDE w:val="0"/>
        <w:autoSpaceDN w:val="0"/>
        <w:adjustRightInd w:val="0"/>
        <w:spacing w:before="226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C51BD6" w:rsidRPr="007A62D9" w:rsidRDefault="00C51BD6" w:rsidP="00C51BD6">
      <w:pPr>
        <w:widowControl w:val="0"/>
        <w:tabs>
          <w:tab w:val="left" w:pos="8491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Cs w:val="20"/>
          <w:lang w:eastAsia="ru-RU"/>
        </w:rPr>
        <w:t>«17» августа 2020</w:t>
      </w:r>
      <w:r w:rsidRPr="007A62D9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г.     </w:t>
      </w:r>
      <w:r>
        <w:rPr>
          <w:rFonts w:ascii="Times New Roman" w:eastAsia="Times New Roman" w:hAnsi="Times New Roman"/>
          <w:b/>
          <w:bCs/>
          <w:szCs w:val="20"/>
          <w:lang w:eastAsia="ru-RU"/>
        </w:rPr>
        <w:t xml:space="preserve">          </w:t>
      </w:r>
      <w:r w:rsidRPr="007A62D9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                                                                                                           №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246</w:t>
      </w:r>
    </w:p>
    <w:p w:rsidR="00C51BD6" w:rsidRPr="00B5158B" w:rsidRDefault="00C51BD6" w:rsidP="00C51BD6">
      <w:pPr>
        <w:spacing w:after="0" w:line="23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236" w:rsidRPr="00B23236" w:rsidRDefault="00B23236" w:rsidP="00C51BD6">
      <w:pPr>
        <w:pStyle w:val="a3"/>
        <w:shd w:val="clear" w:color="auto" w:fill="FFFFFF"/>
        <w:spacing w:before="0" w:beforeAutospacing="0"/>
        <w:rPr>
          <w:color w:val="212121"/>
        </w:rPr>
      </w:pPr>
    </w:p>
    <w:p w:rsidR="00B23236" w:rsidRPr="00B23236" w:rsidRDefault="00B2323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 Порядка увольнения (освобождения от должности, досрочного прекращения полномочий) лиц, замещающих муниципальные должности, в связи с утратой доверия</w:t>
      </w:r>
    </w:p>
    <w:p w:rsidR="00B23236" w:rsidRPr="00B23236" w:rsidRDefault="00B2323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2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23236" w:rsidRPr="00B23236" w:rsidRDefault="00B2323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В соответствии со статьей 13.1 Федерального закона от 25 декабря 2008 года №273-Ф3 «О противодействии коррупции», Федеральным законом от 6 октября 2003 года №131-Ф3 «Об общих принципах организации местного самоуправления в Российской Федерации»,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авом муниципального  образования сельское поселение «Село Совхоз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Сельская Дума  муниципального образования сельское поселение «Село Совхоз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РЕШИЛА</w:t>
      </w:r>
      <w:r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15D4E" w:rsidRDefault="00B23236" w:rsidP="00C51B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C51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Утвердить прилагаемый Порядок увольне</w:t>
      </w:r>
      <w:r w:rsidR="00215D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 (освобождения от должности,</w:t>
      </w:r>
      <w:proofErr w:type="gramEnd"/>
    </w:p>
    <w:p w:rsidR="00B23236" w:rsidRPr="00215D4E" w:rsidRDefault="00B23236" w:rsidP="00215D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5D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досрочного прекращения полномочий) лиц, замещающих муниципальные должности, в связи с утратой доверия.</w:t>
      </w:r>
    </w:p>
    <w:p w:rsidR="00215D4E" w:rsidRDefault="00C51BD6" w:rsidP="00C51BD6">
      <w:pPr>
        <w:pStyle w:val="a6"/>
        <w:numPr>
          <w:ilvl w:val="0"/>
          <w:numId w:val="1"/>
        </w:numPr>
        <w:spacing w:after="0" w:line="23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BD6">
        <w:rPr>
          <w:rFonts w:ascii="Times New Roman" w:eastAsia="Times New Roman" w:hAnsi="Times New Roman"/>
          <w:sz w:val="24"/>
          <w:szCs w:val="24"/>
          <w:lang w:eastAsia="ru-RU"/>
        </w:rPr>
        <w:t>3.Признать утратившим силу Решение Сел</w:t>
      </w:r>
      <w:r w:rsidR="00215D4E">
        <w:rPr>
          <w:rFonts w:ascii="Times New Roman" w:eastAsia="Times New Roman" w:hAnsi="Times New Roman"/>
          <w:sz w:val="24"/>
          <w:szCs w:val="24"/>
          <w:lang w:eastAsia="ru-RU"/>
        </w:rPr>
        <w:t>ьской Думы  сельского поселения</w:t>
      </w:r>
    </w:p>
    <w:p w:rsidR="00C51BD6" w:rsidRPr="00215D4E" w:rsidRDefault="00C51BD6" w:rsidP="00215D4E">
      <w:pPr>
        <w:spacing w:after="0" w:line="23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>«Село Совх</w:t>
      </w:r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оз </w:t>
      </w:r>
      <w:proofErr w:type="spellStart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Start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» от 02.04.2019 №180</w:t>
      </w: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порядке </w:t>
      </w:r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увольнения ( освобождения от должности) в связи с утратой доверия и досрочного прекращения полномочий, в случае  несоблюдения ограничений ,установленных Федеральным законом от  06.10.2003 №131 –ФЗ «Об общих принципах организации местного самоуправления в Российской </w:t>
      </w:r>
      <w:proofErr w:type="spellStart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Федерации»,лиц</w:t>
      </w:r>
      <w:proofErr w:type="spellEnd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замещающих  муниципальные должности»</w:t>
      </w: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редакции от</w:t>
      </w:r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26.09.2019г №199 </w:t>
      </w: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236" w:rsidRDefault="00C51BD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3</w:t>
      </w:r>
      <w:r w:rsidR="00B23236"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Настоящее решение вступает в силу со дня его подписания и подлежит размещению на официальном сайте Администрации </w:t>
      </w:r>
      <w:r w:rsid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B23236"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информационно-телекоммуникационной сети «Интернет».</w:t>
      </w:r>
    </w:p>
    <w:p w:rsidR="00C51BD6" w:rsidRDefault="00C51BD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1BD6" w:rsidRDefault="00C51BD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5D4E" w:rsidRDefault="00C51BD6" w:rsidP="00215D4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549F4">
        <w:rPr>
          <w:rFonts w:ascii="Times New Roman" w:hAnsi="Times New Roman"/>
          <w:b/>
          <w:sz w:val="24"/>
          <w:szCs w:val="24"/>
        </w:rPr>
        <w:t>Глава МО СП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Село Совхоз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5549F4">
        <w:rPr>
          <w:rFonts w:ascii="Times New Roman" w:hAnsi="Times New Roman"/>
          <w:b/>
          <w:sz w:val="24"/>
          <w:szCs w:val="24"/>
        </w:rPr>
        <w:t xml:space="preserve">»                       </w:t>
      </w:r>
      <w:r w:rsidR="00215D4E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="00215D4E">
        <w:rPr>
          <w:rFonts w:ascii="Times New Roman" w:hAnsi="Times New Roman"/>
          <w:b/>
          <w:sz w:val="24"/>
          <w:szCs w:val="24"/>
        </w:rPr>
        <w:t>О.А.Краснова</w:t>
      </w:r>
      <w:proofErr w:type="spellEnd"/>
    </w:p>
    <w:p w:rsidR="00215D4E" w:rsidRDefault="00215D4E" w:rsidP="00215D4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23236" w:rsidRPr="00215D4E" w:rsidRDefault="00B23236" w:rsidP="00215D4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23236" w:rsidRDefault="00B23236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</w:p>
    <w:p w:rsidR="00B23236" w:rsidRDefault="00B23236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>
        <w:rPr>
          <w:color w:val="212121"/>
        </w:rPr>
        <w:lastRenderedPageBreak/>
        <w:t xml:space="preserve">                                              </w:t>
      </w:r>
      <w:proofErr w:type="gramStart"/>
      <w:r>
        <w:rPr>
          <w:color w:val="212121"/>
        </w:rPr>
        <w:t>Приложение</w:t>
      </w:r>
      <w:proofErr w:type="gramEnd"/>
      <w:r>
        <w:rPr>
          <w:color w:val="212121"/>
        </w:rPr>
        <w:t xml:space="preserve"> а решению Сельской Думы</w:t>
      </w:r>
    </w:p>
    <w:p w:rsidR="00215D4E" w:rsidRDefault="00215D4E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>
        <w:rPr>
          <w:color w:val="212121"/>
        </w:rPr>
        <w:t xml:space="preserve">                                       « Село Совхоз </w:t>
      </w:r>
      <w:proofErr w:type="spellStart"/>
      <w:r>
        <w:rPr>
          <w:color w:val="212121"/>
        </w:rPr>
        <w:t>им</w:t>
      </w:r>
      <w:proofErr w:type="gramStart"/>
      <w:r>
        <w:rPr>
          <w:color w:val="212121"/>
        </w:rPr>
        <w:t>.Л</w:t>
      </w:r>
      <w:proofErr w:type="gramEnd"/>
      <w:r>
        <w:rPr>
          <w:color w:val="212121"/>
        </w:rPr>
        <w:t>енина</w:t>
      </w:r>
      <w:proofErr w:type="spellEnd"/>
      <w:r>
        <w:rPr>
          <w:color w:val="212121"/>
        </w:rPr>
        <w:t>»</w:t>
      </w:r>
      <w:bookmarkStart w:id="0" w:name="_GoBack"/>
      <w:bookmarkEnd w:id="0"/>
    </w:p>
    <w:p w:rsidR="00877D61" w:rsidRPr="000B3D66" w:rsidRDefault="00877D61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0B3D66">
        <w:rPr>
          <w:color w:val="212121"/>
        </w:rPr>
        <w:t>ПОРЯДОК</w:t>
      </w:r>
    </w:p>
    <w:p w:rsidR="00877D61" w:rsidRPr="000B3D66" w:rsidRDefault="00877D61" w:rsidP="000B3D66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0B3D66">
        <w:rPr>
          <w:color w:val="212121"/>
        </w:rPr>
        <w:t>увольнения (досрочного прекращения полномочий, освобождения от должности) лиц, замещающих муниципальные должности, в связи с утратой доверия </w:t>
      </w:r>
    </w:p>
    <w:p w:rsidR="00935013" w:rsidRPr="00B23236" w:rsidRDefault="00C51BD6" w:rsidP="00C51BD6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Настоящий Порядок освобождения от должности (досрочного прекращения полномочий) лиц, замещающих муниципальные должности в муниципальном образовании "Город Вологда" (далее - лицо, замещающее муниципальную должность), в связи с утратой доверия (далее - Порядок) разработан в соответствии с </w:t>
      </w:r>
      <w:hyperlink r:id="rId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Конституцией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 </w:t>
      </w:r>
      <w:hyperlink r:id="rId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 </w:t>
      </w:r>
      <w:hyperlink r:id="rId8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от 25 декабря 2008 года N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 xml:space="preserve">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 </w:t>
      </w:r>
      <w:hyperlink r:id="rId9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r w:rsidR="00877D61" w:rsidRPr="000B3D66">
        <w:rPr>
          <w:color w:val="212121"/>
        </w:rPr>
        <w:t> 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 2.                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1)                Непринятия лицом мер по предотвращению и (или) урегулированию конфликта интересов, стороной которого оно является;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2)               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3)               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0B3D66">
        <w:rPr>
          <w:color w:val="212121"/>
        </w:rPr>
        <w:t>4)                Если лица, замещающие муниципальную должность занимаются предпринимательской деятельностью лично или через доверенных лиц, а также участвуют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</w:t>
      </w:r>
      <w:proofErr w:type="gramEnd"/>
      <w:r w:rsidRPr="000B3D66">
        <w:rPr>
          <w:color w:val="212121"/>
        </w:rPr>
        <w:t xml:space="preserve">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Российской Федерации, лицам, замещающим муниципальные должности, не поручено участвовать в управлении таким хозяйствующим субъектом;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5)               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6)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3.                 </w:t>
      </w:r>
      <w:proofErr w:type="gramStart"/>
      <w:r w:rsidRPr="000B3D66">
        <w:rPr>
          <w:color w:val="212121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4.                 </w:t>
      </w:r>
      <w:proofErr w:type="gramStart"/>
      <w:r w:rsidRPr="000B3D66">
        <w:rPr>
          <w:color w:val="212121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Pr="000B3D66">
        <w:rPr>
          <w:color w:val="212121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5.                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Непредставление лицом, замещающим муниципальную должность, объяснения не является препятствием при принятии решения об увольнении (досрочном прекращении полномочий, освобождении от должности) в связи с утратой доверия.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6.                 </w:t>
      </w:r>
      <w:proofErr w:type="gramStart"/>
      <w:r w:rsidRPr="000B3D66">
        <w:rPr>
          <w:color w:val="212121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0B3D66">
        <w:rPr>
          <w:color w:val="212121"/>
        </w:rPr>
        <w:t xml:space="preserve"> лицом, замещающим муниципальную должность, своих должностных обязанностей.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7.                 В решении об увольнении (досрочном прекращении полномочий, освобождении от должности) в связи с утратой доверия указываются основания, </w:t>
      </w:r>
      <w:r w:rsidRPr="000B3D66">
        <w:rPr>
          <w:color w:val="212121"/>
        </w:rPr>
        <w:lastRenderedPageBreak/>
        <w:t>предусмотренные статьей 13.1 Федерального закона 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8.                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9.                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10.            </w:t>
      </w:r>
      <w:proofErr w:type="gramStart"/>
      <w:r w:rsidRPr="000B3D66">
        <w:rPr>
          <w:color w:val="212121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 размещенный на официальном сайте федеральной государственной</w:t>
      </w:r>
      <w:proofErr w:type="gramEnd"/>
      <w:r w:rsidRPr="000B3D66">
        <w:rPr>
          <w:color w:val="212121"/>
        </w:rPr>
        <w:t xml:space="preserve"> информационной системы в области государственной службы в информационно-телекоммуникационной сети «Интернет».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A7094" w:rsidRPr="000B3D66" w:rsidRDefault="00C51BD6" w:rsidP="009350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Сведения о применении к лицу, замещающему муниципальную должность, меры ответственности в виде досрочного прекращения полномочий в связи с утратой доверия за совершение коррупционного правонарушения включаются в реестр лиц, уволенных в связи с утратой доверия, предусмотренный статьей 15 </w:t>
      </w:r>
      <w:hyperlink r:id="rId10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Федерального закона от 25 декабря 2008 года N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 в порядке, определенном </w:t>
      </w:r>
      <w:hyperlink r:id="rId11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постановлением Правительства Российской Федерации от 5 марта 2018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 xml:space="preserve"> года N 228 "О реестре лиц, уволенных в связи с утратой доверия"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и </w:t>
      </w:r>
      <w:hyperlink r:id="rId12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постановлением Правительства Вологодской области от 28 мая 2018 года N 468 "О реализации постановления Правительства Российской Федерации от 5 марта 2018 года N 228 "О реестре лиц, уволенных в связи с утратой доверия"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sectPr w:rsidR="00CA7094" w:rsidRPr="000B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9B0"/>
    <w:multiLevelType w:val="hybridMultilevel"/>
    <w:tmpl w:val="5B16D4C8"/>
    <w:lvl w:ilvl="0" w:tplc="A7C0F6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F6"/>
    <w:rsid w:val="000B3D66"/>
    <w:rsid w:val="00215D4E"/>
    <w:rsid w:val="00877D61"/>
    <w:rsid w:val="008B2243"/>
    <w:rsid w:val="00912DF6"/>
    <w:rsid w:val="00935013"/>
    <w:rsid w:val="00B23236"/>
    <w:rsid w:val="00C51BD6"/>
    <w:rsid w:val="00C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236"/>
    <w:rPr>
      <w:b/>
      <w:bCs/>
    </w:rPr>
  </w:style>
  <w:style w:type="character" w:styleId="a5">
    <w:name w:val="Hyperlink"/>
    <w:basedOn w:val="a0"/>
    <w:uiPriority w:val="99"/>
    <w:semiHidden/>
    <w:unhideWhenUsed/>
    <w:rsid w:val="00C51B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236"/>
    <w:rPr>
      <w:b/>
      <w:bCs/>
    </w:rPr>
  </w:style>
  <w:style w:type="character" w:styleId="a5">
    <w:name w:val="Hyperlink"/>
    <w:basedOn w:val="a0"/>
    <w:uiPriority w:val="99"/>
    <w:semiHidden/>
    <w:unhideWhenUsed/>
    <w:rsid w:val="00C51B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550109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5567326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83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7</cp:revision>
  <cp:lastPrinted>2020-08-19T13:11:00Z</cp:lastPrinted>
  <dcterms:created xsi:type="dcterms:W3CDTF">2020-08-19T11:37:00Z</dcterms:created>
  <dcterms:modified xsi:type="dcterms:W3CDTF">2020-08-19T13:11:00Z</dcterms:modified>
</cp:coreProperties>
</file>